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5C" w:rsidRPr="004B390E" w:rsidRDefault="0012335C" w:rsidP="008A160B">
      <w:pPr>
        <w:spacing w:line="240" w:lineRule="auto"/>
        <w:ind w:firstLine="0"/>
        <w:jc w:val="left"/>
        <w:rPr>
          <w:rFonts w:ascii="Arial" w:eastAsia="Times New Roman" w:hAnsi="Arial" w:cs="Arial"/>
          <w:color w:val="000000"/>
          <w:sz w:val="22"/>
          <w:lang w:eastAsia="pl-PL"/>
        </w:rPr>
      </w:pPr>
    </w:p>
    <w:p w:rsidR="00832C13" w:rsidRDefault="00A00474" w:rsidP="008A160B">
      <w:pPr>
        <w:tabs>
          <w:tab w:val="left" w:pos="0"/>
        </w:tabs>
        <w:ind w:firstLine="0"/>
        <w:jc w:val="left"/>
        <w:rPr>
          <w:rFonts w:eastAsia="Times New Roman" w:cs="Tahoma"/>
          <w:b/>
          <w:bCs/>
          <w:szCs w:val="24"/>
          <w:lang w:eastAsia="pl-PL"/>
        </w:rPr>
      </w:pPr>
      <w:r w:rsidRPr="00942AF8">
        <w:rPr>
          <w:rFonts w:eastAsia="Times New Roman" w:cs="Tahoma"/>
          <w:b/>
          <w:bCs/>
          <w:szCs w:val="24"/>
          <w:lang w:eastAsia="pl-PL"/>
        </w:rPr>
        <w:t xml:space="preserve">ZARZĄD MIENIA KOMUNALNEGO W BIAŁYMSTOKU </w:t>
      </w:r>
      <w:r w:rsidRPr="00942AF8">
        <w:rPr>
          <w:rFonts w:eastAsia="Times New Roman" w:cs="Tahoma"/>
          <w:b/>
          <w:bCs/>
          <w:szCs w:val="24"/>
          <w:lang w:eastAsia="pl-PL"/>
        </w:rPr>
        <w:br/>
        <w:t>OGŁASZA PUBLICZNY NIEOGRANICZONY PRZETARG USTNY</w:t>
      </w:r>
      <w:r w:rsidRPr="00942AF8">
        <w:rPr>
          <w:rFonts w:eastAsia="Times New Roman" w:cs="Tahoma"/>
          <w:b/>
          <w:bCs/>
          <w:szCs w:val="24"/>
          <w:lang w:eastAsia="pl-PL"/>
        </w:rPr>
        <w:br/>
        <w:t>NA NAJEM LOKALI UŻYTKOWYCH</w:t>
      </w:r>
    </w:p>
    <w:p w:rsidR="004B390E" w:rsidRDefault="004B390E" w:rsidP="008A160B">
      <w:pPr>
        <w:tabs>
          <w:tab w:val="left" w:pos="0"/>
        </w:tabs>
        <w:ind w:firstLine="0"/>
        <w:jc w:val="left"/>
        <w:rPr>
          <w:rFonts w:eastAsia="Times New Roman" w:cs="Tahoma"/>
          <w:b/>
          <w:bCs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560"/>
        <w:gridCol w:w="1633"/>
        <w:gridCol w:w="1463"/>
        <w:gridCol w:w="1144"/>
        <w:gridCol w:w="1072"/>
        <w:gridCol w:w="1552"/>
      </w:tblGrid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L.p.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Adres lokalu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Powierzchnia użytkowa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Stawka</w:t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  <w:t>wywoławcza</w:t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  <w:t>bez VAT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Wadium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Przetarg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B390E" w:rsidRPr="004B390E" w:rsidRDefault="00195A87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Licytacja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  <w:t>28</w:t>
            </w:r>
            <w:r w:rsidR="004B390E"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.03.2023 r.</w:t>
            </w:r>
            <w:r w:rsidR="004B390E"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  <w:t>o godz.:</w:t>
            </w:r>
          </w:p>
        </w:tc>
      </w:tr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 xml:space="preserve">ul. H. Sienkiewicza 5 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lok. 3/1U (parter)*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65,36 m²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60,00 zł/m²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11 765 zł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I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10:00</w:t>
            </w:r>
          </w:p>
        </w:tc>
      </w:tr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2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ul. M. Skłodowskiej - Curie 13 lok. 3U (parter)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77,04 m²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35,00 zł/m²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8 090 zł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I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10:00</w:t>
            </w:r>
          </w:p>
        </w:tc>
      </w:tr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3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 xml:space="preserve">ul. M. Skłodowskiej 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 xml:space="preserve">– Curie </w:t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13 lok. 2U (parter)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36,30 m²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28,00 zł/m²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3 050 zł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II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10:00</w:t>
            </w:r>
          </w:p>
        </w:tc>
      </w:tr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4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 xml:space="preserve">ul. 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 xml:space="preserve">gen. </w:t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J. Bema 2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lok. 104 (I piętro)**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13,04 m²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22,00 zł/m²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861 zł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I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12:00</w:t>
            </w:r>
          </w:p>
        </w:tc>
      </w:tr>
      <w:tr w:rsidR="004B390E" w:rsidRPr="004B390E" w:rsidTr="004B390E">
        <w:trPr>
          <w:tblCellSpacing w:w="15" w:type="dxa"/>
        </w:trPr>
        <w:tc>
          <w:tcPr>
            <w:tcW w:w="5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5</w:t>
            </w:r>
          </w:p>
        </w:tc>
        <w:tc>
          <w:tcPr>
            <w:tcW w:w="26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ul. Radzymińska 16</w:t>
            </w:r>
            <w:r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br/>
            </w: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lok. 2 (wysoki parter)</w:t>
            </w:r>
          </w:p>
        </w:tc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9,83 m²</w:t>
            </w:r>
          </w:p>
        </w:tc>
        <w:tc>
          <w:tcPr>
            <w:tcW w:w="14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16,50 zł/m²</w:t>
            </w:r>
          </w:p>
        </w:tc>
        <w:tc>
          <w:tcPr>
            <w:tcW w:w="11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487 zł</w:t>
            </w:r>
          </w:p>
        </w:tc>
        <w:tc>
          <w:tcPr>
            <w:tcW w:w="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II</w:t>
            </w:r>
          </w:p>
        </w:tc>
        <w:tc>
          <w:tcPr>
            <w:tcW w:w="1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390E" w:rsidRPr="004B390E" w:rsidRDefault="004B390E" w:rsidP="008A160B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</w:pPr>
            <w:r w:rsidRPr="004B390E">
              <w:rPr>
                <w:rFonts w:ascii="Arial" w:eastAsia="Times New Roman" w:hAnsi="Arial" w:cs="Arial"/>
                <w:color w:val="000000"/>
                <w:sz w:val="22"/>
                <w:lang w:eastAsia="pl-PL"/>
              </w:rPr>
              <w:t>12:00</w:t>
            </w:r>
          </w:p>
        </w:tc>
      </w:tr>
    </w:tbl>
    <w:p w:rsidR="004B390E" w:rsidRPr="004B390E" w:rsidRDefault="004B390E" w:rsidP="008A160B">
      <w:pPr>
        <w:tabs>
          <w:tab w:val="left" w:pos="0"/>
        </w:tabs>
        <w:ind w:firstLine="0"/>
        <w:jc w:val="left"/>
        <w:rPr>
          <w:rFonts w:eastAsia="Times New Roman" w:cs="Tahoma"/>
          <w:bCs/>
          <w:sz w:val="20"/>
          <w:szCs w:val="20"/>
          <w:lang w:eastAsia="pl-PL"/>
        </w:rPr>
      </w:pPr>
      <w:r w:rsidRPr="004B390E">
        <w:rPr>
          <w:rFonts w:eastAsia="Times New Roman" w:cs="Tahoma"/>
          <w:bCs/>
          <w:sz w:val="20"/>
          <w:szCs w:val="20"/>
          <w:lang w:eastAsia="pl-PL"/>
        </w:rPr>
        <w:t xml:space="preserve">* </w:t>
      </w:r>
      <w:r>
        <w:rPr>
          <w:rFonts w:eastAsia="Times New Roman" w:cs="Tahoma"/>
          <w:bCs/>
          <w:sz w:val="20"/>
          <w:szCs w:val="20"/>
          <w:lang w:eastAsia="pl-PL"/>
        </w:rPr>
        <w:t>D</w:t>
      </w:r>
      <w:r w:rsidRPr="004B390E">
        <w:rPr>
          <w:rFonts w:eastAsia="Times New Roman" w:cs="Tahoma"/>
          <w:bCs/>
          <w:sz w:val="20"/>
          <w:szCs w:val="20"/>
          <w:lang w:eastAsia="pl-PL"/>
        </w:rPr>
        <w:t>o lokalu przynależy piwnica o pow. 23,27 płatna</w:t>
      </w:r>
      <w:r>
        <w:rPr>
          <w:rFonts w:eastAsia="Times New Roman" w:cs="Tahoma"/>
          <w:bCs/>
          <w:sz w:val="20"/>
          <w:szCs w:val="20"/>
          <w:lang w:eastAsia="pl-PL"/>
        </w:rPr>
        <w:t xml:space="preserve"> dodatkowo</w:t>
      </w:r>
      <w:r w:rsidRPr="004B390E">
        <w:rPr>
          <w:rFonts w:eastAsia="Times New Roman" w:cs="Tahoma"/>
          <w:bCs/>
          <w:sz w:val="20"/>
          <w:szCs w:val="20"/>
          <w:lang w:eastAsia="pl-PL"/>
        </w:rPr>
        <w:t xml:space="preserve"> 1,57 zł/m2 netto</w:t>
      </w:r>
    </w:p>
    <w:p w:rsidR="0014738E" w:rsidRPr="004B390E" w:rsidRDefault="0049485E" w:rsidP="008A160B">
      <w:pPr>
        <w:ind w:firstLine="0"/>
        <w:jc w:val="left"/>
        <w:rPr>
          <w:rFonts w:cs="Tahoma"/>
          <w:bCs/>
          <w:sz w:val="20"/>
          <w:szCs w:val="20"/>
          <w:lang w:eastAsia="pl-PL"/>
        </w:rPr>
      </w:pPr>
      <w:r w:rsidRPr="004B390E">
        <w:rPr>
          <w:rFonts w:cs="Tahoma"/>
          <w:bCs/>
          <w:sz w:val="20"/>
          <w:szCs w:val="20"/>
          <w:lang w:eastAsia="pl-PL"/>
        </w:rPr>
        <w:t xml:space="preserve"> </w:t>
      </w:r>
      <w:r w:rsidR="0014738E" w:rsidRPr="004B390E">
        <w:rPr>
          <w:rFonts w:cs="Tahoma"/>
          <w:bCs/>
          <w:sz w:val="20"/>
          <w:szCs w:val="20"/>
          <w:lang w:eastAsia="pl-PL"/>
        </w:rPr>
        <w:t>*</w:t>
      </w:r>
      <w:r w:rsidR="004B390E" w:rsidRPr="004B390E">
        <w:rPr>
          <w:rFonts w:cs="Tahoma"/>
          <w:bCs/>
          <w:sz w:val="20"/>
          <w:szCs w:val="20"/>
          <w:lang w:eastAsia="pl-PL"/>
        </w:rPr>
        <w:t xml:space="preserve">* </w:t>
      </w:r>
      <w:r w:rsidR="0014738E" w:rsidRPr="004B390E">
        <w:rPr>
          <w:rFonts w:cs="Tahoma"/>
          <w:bCs/>
          <w:sz w:val="20"/>
          <w:szCs w:val="20"/>
          <w:lang w:eastAsia="pl-PL"/>
        </w:rPr>
        <w:t>Ograniczenie do działalności polegającej na udzielaniu świadczeń związanych z ochroną zdrowia</w:t>
      </w:r>
    </w:p>
    <w:p w:rsidR="00330457" w:rsidRDefault="00330457" w:rsidP="008A160B">
      <w:pPr>
        <w:tabs>
          <w:tab w:val="left" w:pos="0"/>
        </w:tabs>
        <w:ind w:firstLine="0"/>
        <w:jc w:val="left"/>
        <w:rPr>
          <w:rFonts w:eastAsia="Times New Roman" w:cs="Tahoma"/>
          <w:b/>
          <w:bCs/>
          <w:szCs w:val="24"/>
          <w:lang w:eastAsia="pl-PL"/>
        </w:rPr>
      </w:pPr>
    </w:p>
    <w:p w:rsidR="00E31E81" w:rsidRPr="005A6998" w:rsidRDefault="00E31E81" w:rsidP="008A160B">
      <w:pPr>
        <w:tabs>
          <w:tab w:val="left" w:pos="0"/>
        </w:tabs>
        <w:spacing w:line="240" w:lineRule="auto"/>
        <w:ind w:firstLine="0"/>
        <w:jc w:val="left"/>
        <w:rPr>
          <w:rFonts w:cs="Tahoma"/>
          <w:sz w:val="22"/>
        </w:rPr>
      </w:pPr>
      <w:r w:rsidRPr="005A6998">
        <w:rPr>
          <w:rFonts w:cs="Tahoma"/>
          <w:sz w:val="22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:rsidR="00A00474" w:rsidRDefault="00FB0830" w:rsidP="008A160B">
      <w:pPr>
        <w:pStyle w:val="Akapitzlist"/>
        <w:tabs>
          <w:tab w:val="left" w:pos="0"/>
        </w:tabs>
        <w:spacing w:before="100" w:beforeAutospacing="1" w:after="100" w:afterAutospacing="1" w:line="240" w:lineRule="auto"/>
        <w:ind w:left="0"/>
        <w:outlineLvl w:val="0"/>
        <w:rPr>
          <w:rFonts w:ascii="Tahoma" w:hAnsi="Tahoma" w:cs="Tahoma"/>
        </w:rPr>
      </w:pPr>
      <w:r w:rsidRPr="005A6998">
        <w:rPr>
          <w:rFonts w:ascii="Tahoma" w:hAnsi="Tahoma" w:cs="Tahoma"/>
        </w:rPr>
        <w:t>Przetarg odbędzie się w dniu</w:t>
      </w:r>
      <w:r w:rsidR="00EF2CA1">
        <w:rPr>
          <w:rFonts w:ascii="Tahoma" w:hAnsi="Tahoma" w:cs="Tahoma"/>
        </w:rPr>
        <w:t xml:space="preserve"> </w:t>
      </w:r>
      <w:r w:rsidR="004B390E" w:rsidRPr="004B390E">
        <w:rPr>
          <w:rFonts w:ascii="Tahoma" w:hAnsi="Tahoma" w:cs="Tahoma"/>
          <w:b/>
        </w:rPr>
        <w:t>28 marca</w:t>
      </w:r>
      <w:r w:rsidR="004B390E">
        <w:rPr>
          <w:rFonts w:ascii="Tahoma" w:hAnsi="Tahoma" w:cs="Tahoma"/>
        </w:rPr>
        <w:t xml:space="preserve"> </w:t>
      </w:r>
      <w:r w:rsidR="00DB3542" w:rsidRPr="00DB3542">
        <w:rPr>
          <w:rFonts w:ascii="Tahoma" w:hAnsi="Tahoma" w:cs="Tahoma"/>
          <w:b/>
        </w:rPr>
        <w:t>2023</w:t>
      </w:r>
      <w:r w:rsidR="00A00474" w:rsidRPr="005A6998">
        <w:rPr>
          <w:rFonts w:ascii="Tahoma" w:hAnsi="Tahoma" w:cs="Tahoma"/>
        </w:rPr>
        <w:t xml:space="preserve"> </w:t>
      </w:r>
      <w:r w:rsidR="00981948" w:rsidRPr="005A6998">
        <w:rPr>
          <w:rStyle w:val="Pogrubienie"/>
          <w:rFonts w:ascii="Tahoma" w:hAnsi="Tahoma" w:cs="Tahoma"/>
        </w:rPr>
        <w:t xml:space="preserve">roku </w:t>
      </w:r>
      <w:r w:rsidR="00A00474" w:rsidRPr="005A6998">
        <w:rPr>
          <w:rFonts w:ascii="Tahoma" w:hAnsi="Tahoma" w:cs="Tahoma"/>
        </w:rPr>
        <w:t>w siedzibie Zarządu Mienia</w:t>
      </w:r>
      <w:r w:rsidR="001A4DB4" w:rsidRPr="005A6998">
        <w:rPr>
          <w:rFonts w:ascii="Tahoma" w:hAnsi="Tahoma" w:cs="Tahoma"/>
        </w:rPr>
        <w:t xml:space="preserve"> </w:t>
      </w:r>
      <w:r w:rsidR="00A00474" w:rsidRPr="005A6998">
        <w:rPr>
          <w:rFonts w:ascii="Tahoma" w:hAnsi="Tahoma" w:cs="Tahoma"/>
        </w:rPr>
        <w:t xml:space="preserve">Komunalnego </w:t>
      </w:r>
      <w:r w:rsidR="003A6079" w:rsidRPr="005A6998">
        <w:rPr>
          <w:rFonts w:ascii="Tahoma" w:hAnsi="Tahoma" w:cs="Tahoma"/>
        </w:rPr>
        <w:br/>
      </w:r>
      <w:r w:rsidR="00A00474" w:rsidRPr="005A6998">
        <w:rPr>
          <w:rFonts w:ascii="Tahoma" w:hAnsi="Tahoma" w:cs="Tahoma"/>
        </w:rPr>
        <w:t>w Białymstoku przy ul. gen. J. Bema 89</w:t>
      </w:r>
      <w:r w:rsidR="00981948" w:rsidRPr="005A6998">
        <w:rPr>
          <w:rFonts w:ascii="Tahoma" w:hAnsi="Tahoma" w:cs="Tahoma"/>
        </w:rPr>
        <w:t xml:space="preserve">/1 w świetlicy na </w:t>
      </w:r>
      <w:r w:rsidR="0055060A">
        <w:rPr>
          <w:rFonts w:ascii="Tahoma" w:hAnsi="Tahoma" w:cs="Tahoma"/>
        </w:rPr>
        <w:t>II piętrze, wg porządku i godzin określonych</w:t>
      </w:r>
      <w:r w:rsidR="0055060A">
        <w:rPr>
          <w:rFonts w:ascii="Tahoma" w:hAnsi="Tahoma" w:cs="Tahoma"/>
        </w:rPr>
        <w:br/>
        <w:t>w tabeli.</w:t>
      </w:r>
    </w:p>
    <w:p w:rsidR="009D0C19" w:rsidRDefault="009D0C19" w:rsidP="008A160B">
      <w:pPr>
        <w:pStyle w:val="Akapitzlist"/>
        <w:tabs>
          <w:tab w:val="left" w:pos="0"/>
        </w:tabs>
        <w:spacing w:before="100" w:beforeAutospacing="1" w:after="100" w:afterAutospacing="1" w:line="240" w:lineRule="auto"/>
        <w:ind w:left="0" w:firstLine="567"/>
        <w:outlineLvl w:val="0"/>
        <w:rPr>
          <w:rFonts w:ascii="Tahoma" w:hAnsi="Tahoma" w:cs="Tahoma"/>
        </w:rPr>
      </w:pPr>
    </w:p>
    <w:p w:rsidR="00A00474" w:rsidRPr="008A160B" w:rsidRDefault="00A00474" w:rsidP="008A160B">
      <w:pPr>
        <w:pStyle w:val="Akapitzlist"/>
        <w:tabs>
          <w:tab w:val="left" w:pos="0"/>
        </w:tabs>
        <w:spacing w:after="0" w:line="240" w:lineRule="auto"/>
        <w:ind w:left="0"/>
        <w:rPr>
          <w:rStyle w:val="Pogrubienie"/>
          <w:rFonts w:ascii="Tahoma" w:hAnsi="Tahoma" w:cs="Tahoma"/>
        </w:rPr>
      </w:pPr>
      <w:r w:rsidRPr="005A6998">
        <w:rPr>
          <w:rFonts w:ascii="Tahoma" w:hAnsi="Tahoma" w:cs="Tahoma"/>
        </w:rPr>
        <w:t xml:space="preserve">Do udziału w przetargu uprawnia wpłacenie wadium. Wpłaty wadium należy dokonać przelewem na konto ZMK: </w:t>
      </w:r>
      <w:r w:rsidRPr="005A6998">
        <w:rPr>
          <w:rStyle w:val="Pogrubienie"/>
          <w:rFonts w:ascii="Tahoma" w:hAnsi="Tahoma" w:cs="Tahoma"/>
        </w:rPr>
        <w:t>nr 91 1240 5211 1111 0010 3558 3081 PEKAO S.A. do dnia</w:t>
      </w:r>
      <w:r w:rsidR="006B145D" w:rsidRPr="005A6998">
        <w:rPr>
          <w:rStyle w:val="Pogrubienie"/>
          <w:rFonts w:ascii="Tahoma" w:hAnsi="Tahoma" w:cs="Tahoma"/>
        </w:rPr>
        <w:t xml:space="preserve"> </w:t>
      </w:r>
      <w:r w:rsidR="004B390E">
        <w:rPr>
          <w:rStyle w:val="Pogrubienie"/>
          <w:rFonts w:ascii="Tahoma" w:hAnsi="Tahoma" w:cs="Tahoma"/>
        </w:rPr>
        <w:t xml:space="preserve">23 marca </w:t>
      </w:r>
      <w:r w:rsidR="00DB3542">
        <w:rPr>
          <w:rStyle w:val="Pogrubienie"/>
          <w:rFonts w:ascii="Tahoma" w:hAnsi="Tahoma" w:cs="Tahoma"/>
        </w:rPr>
        <w:t xml:space="preserve"> </w:t>
      </w:r>
      <w:r w:rsidR="0049485E">
        <w:rPr>
          <w:rStyle w:val="Pogrubienie"/>
          <w:rFonts w:ascii="Tahoma" w:hAnsi="Tahoma" w:cs="Tahoma"/>
        </w:rPr>
        <w:br/>
      </w:r>
      <w:r w:rsidR="00E31E81" w:rsidRPr="005A6998">
        <w:rPr>
          <w:rStyle w:val="Pogrubienie"/>
          <w:rFonts w:ascii="Tahoma" w:hAnsi="Tahoma" w:cs="Tahoma"/>
        </w:rPr>
        <w:t>2</w:t>
      </w:r>
      <w:r w:rsidR="00981948" w:rsidRPr="005A6998">
        <w:rPr>
          <w:rStyle w:val="Pogrubienie"/>
          <w:rFonts w:ascii="Tahoma" w:hAnsi="Tahoma" w:cs="Tahoma"/>
        </w:rPr>
        <w:t>02</w:t>
      </w:r>
      <w:r w:rsidR="00DB3542">
        <w:rPr>
          <w:rStyle w:val="Pogrubienie"/>
          <w:rFonts w:ascii="Tahoma" w:hAnsi="Tahoma" w:cs="Tahoma"/>
        </w:rPr>
        <w:t>3</w:t>
      </w:r>
      <w:r w:rsidR="0012335C" w:rsidRPr="005A6998">
        <w:rPr>
          <w:rStyle w:val="Pogrubienie"/>
          <w:rFonts w:ascii="Tahoma" w:hAnsi="Tahoma" w:cs="Tahoma"/>
        </w:rPr>
        <w:t xml:space="preserve"> </w:t>
      </w:r>
      <w:r w:rsidRPr="005A6998">
        <w:rPr>
          <w:rStyle w:val="Pogrubienie"/>
          <w:rFonts w:ascii="Tahoma" w:hAnsi="Tahoma" w:cs="Tahoma"/>
        </w:rPr>
        <w:t xml:space="preserve">roku. Przelew powinien zawierać imię, nazwisko i adres osoby biorącej udział </w:t>
      </w:r>
      <w:r w:rsidR="006B145D" w:rsidRPr="005A6998">
        <w:rPr>
          <w:rStyle w:val="Pogrubienie"/>
          <w:rFonts w:ascii="Tahoma" w:hAnsi="Tahoma" w:cs="Tahoma"/>
        </w:rPr>
        <w:br/>
      </w:r>
      <w:r w:rsidRPr="005A6998">
        <w:rPr>
          <w:rStyle w:val="Pogrubienie"/>
          <w:rFonts w:ascii="Tahoma" w:hAnsi="Tahoma" w:cs="Tahoma"/>
        </w:rPr>
        <w:t>w przetargu albo nazwę lub f</w:t>
      </w:r>
      <w:r w:rsidR="00880C93">
        <w:rPr>
          <w:rStyle w:val="Pogrubienie"/>
          <w:rFonts w:ascii="Tahoma" w:hAnsi="Tahoma" w:cs="Tahoma"/>
        </w:rPr>
        <w:t>irmę oraz jej siedzibę</w:t>
      </w:r>
      <w:r w:rsidR="00771C31">
        <w:rPr>
          <w:rStyle w:val="Pogrubienie"/>
          <w:rFonts w:ascii="Tahoma" w:hAnsi="Tahoma" w:cs="Tahoma"/>
        </w:rPr>
        <w:t xml:space="preserve">, </w:t>
      </w:r>
      <w:r w:rsidR="00880C93" w:rsidRPr="008A160B">
        <w:rPr>
          <w:rStyle w:val="Pogrubienie"/>
          <w:rFonts w:ascii="Tahoma" w:hAnsi="Tahoma" w:cs="Tahoma"/>
        </w:rPr>
        <w:t>pozycję w ogłoszeniu i adres lokalu.</w:t>
      </w:r>
      <w:r w:rsidR="006B145D" w:rsidRPr="008A160B">
        <w:rPr>
          <w:rStyle w:val="Pogrubienie"/>
          <w:rFonts w:ascii="Tahoma" w:hAnsi="Tahoma" w:cs="Tahoma"/>
        </w:rPr>
        <w:br/>
      </w:r>
    </w:p>
    <w:p w:rsidR="00A00474" w:rsidRPr="005A6998" w:rsidRDefault="00A00474" w:rsidP="008A160B">
      <w:pPr>
        <w:tabs>
          <w:tab w:val="left" w:pos="0"/>
        </w:tabs>
        <w:spacing w:line="240" w:lineRule="auto"/>
        <w:ind w:firstLine="0"/>
        <w:jc w:val="left"/>
        <w:rPr>
          <w:rFonts w:cs="Tahoma"/>
          <w:sz w:val="22"/>
        </w:rPr>
      </w:pPr>
      <w:r w:rsidRPr="005A6998">
        <w:rPr>
          <w:rFonts w:cs="Tahoma"/>
          <w:sz w:val="22"/>
        </w:rPr>
        <w:t>Wadium powinno być wniesione z takim wyprzedzeniem, ab</w:t>
      </w:r>
      <w:r w:rsidR="00B46E1F" w:rsidRPr="005A6998">
        <w:rPr>
          <w:rFonts w:cs="Tahoma"/>
          <w:sz w:val="22"/>
        </w:rPr>
        <w:t>y środki pieniężne znalazły się </w:t>
      </w:r>
      <w:r w:rsidRPr="005A6998">
        <w:rPr>
          <w:rFonts w:cs="Tahoma"/>
          <w:sz w:val="22"/>
        </w:rPr>
        <w:t>na ra</w:t>
      </w:r>
      <w:r w:rsidR="00FB0830" w:rsidRPr="005A6998">
        <w:rPr>
          <w:rFonts w:cs="Tahoma"/>
          <w:sz w:val="22"/>
        </w:rPr>
        <w:t xml:space="preserve">chunku bankowym ZMK najpóźniej </w:t>
      </w:r>
      <w:r w:rsidR="004B390E">
        <w:rPr>
          <w:rFonts w:cs="Tahoma"/>
          <w:sz w:val="22"/>
        </w:rPr>
        <w:t xml:space="preserve">23 marca </w:t>
      </w:r>
      <w:r w:rsidR="0049485E">
        <w:rPr>
          <w:rFonts w:cs="Tahoma"/>
          <w:sz w:val="22"/>
        </w:rPr>
        <w:t>2</w:t>
      </w:r>
      <w:r w:rsidR="00DB3542">
        <w:rPr>
          <w:rFonts w:cs="Tahoma"/>
          <w:sz w:val="22"/>
        </w:rPr>
        <w:t>023</w:t>
      </w:r>
      <w:r w:rsidR="00016561" w:rsidRPr="005A6998">
        <w:rPr>
          <w:rFonts w:cs="Tahoma"/>
          <w:sz w:val="22"/>
        </w:rPr>
        <w:t xml:space="preserve"> </w:t>
      </w:r>
      <w:r w:rsidRPr="005A6998">
        <w:rPr>
          <w:rFonts w:cs="Tahoma"/>
          <w:sz w:val="22"/>
        </w:rPr>
        <w:t>roku pod rygorem uznania przez organizatora przetargu, że warunek wpłaty wadium nie został spełniony.</w:t>
      </w:r>
    </w:p>
    <w:p w:rsidR="00AD0F5B" w:rsidRDefault="00A00474" w:rsidP="008A160B">
      <w:pPr>
        <w:tabs>
          <w:tab w:val="left" w:pos="0"/>
        </w:tabs>
        <w:spacing w:line="240" w:lineRule="auto"/>
        <w:ind w:firstLine="0"/>
        <w:jc w:val="left"/>
        <w:rPr>
          <w:rFonts w:cs="Tahoma"/>
          <w:sz w:val="22"/>
        </w:rPr>
      </w:pPr>
      <w:r w:rsidRPr="005A6998">
        <w:rPr>
          <w:rFonts w:cs="Tahoma"/>
          <w:sz w:val="22"/>
        </w:rPr>
        <w:t>Informacje o stanie technicznym lokali, jak również możliwość</w:t>
      </w:r>
      <w:r w:rsidR="00B46E1F" w:rsidRPr="005A6998">
        <w:rPr>
          <w:rFonts w:cs="Tahoma"/>
          <w:sz w:val="22"/>
        </w:rPr>
        <w:t xml:space="preserve"> ich oglądania należy ustalać w </w:t>
      </w:r>
      <w:r w:rsidRPr="005A6998">
        <w:rPr>
          <w:rFonts w:cs="Tahoma"/>
          <w:sz w:val="22"/>
        </w:rPr>
        <w:t>Zarządzie Mienia Komunalnego ul. gen</w:t>
      </w:r>
      <w:r w:rsidR="001C5F8A" w:rsidRPr="005A6998">
        <w:rPr>
          <w:rFonts w:cs="Tahoma"/>
          <w:sz w:val="22"/>
        </w:rPr>
        <w:t xml:space="preserve">. J. Bema 89/1, pok. </w:t>
      </w:r>
      <w:r w:rsidR="00D91D83" w:rsidRPr="005A6998">
        <w:rPr>
          <w:rFonts w:cs="Tahoma"/>
          <w:sz w:val="22"/>
        </w:rPr>
        <w:t xml:space="preserve">206, </w:t>
      </w:r>
      <w:r w:rsidR="001C5F8A" w:rsidRPr="005A6998">
        <w:rPr>
          <w:rFonts w:cs="Tahoma"/>
          <w:sz w:val="22"/>
        </w:rPr>
        <w:t>207, tel. 85 74 79 431, 85 74 </w:t>
      </w:r>
      <w:r w:rsidRPr="005A6998">
        <w:rPr>
          <w:rFonts w:cs="Tahoma"/>
          <w:sz w:val="22"/>
        </w:rPr>
        <w:t>79</w:t>
      </w:r>
      <w:r w:rsidR="0055060A">
        <w:rPr>
          <w:rFonts w:cs="Tahoma"/>
          <w:sz w:val="22"/>
        </w:rPr>
        <w:t> </w:t>
      </w:r>
      <w:r w:rsidRPr="005A6998">
        <w:rPr>
          <w:rFonts w:cs="Tahoma"/>
          <w:sz w:val="22"/>
        </w:rPr>
        <w:t>432.</w:t>
      </w:r>
    </w:p>
    <w:p w:rsidR="00A00474" w:rsidRDefault="00A00474" w:rsidP="008A160B">
      <w:pPr>
        <w:tabs>
          <w:tab w:val="left" w:pos="0"/>
        </w:tabs>
        <w:spacing w:line="240" w:lineRule="auto"/>
        <w:ind w:firstLine="0"/>
        <w:jc w:val="left"/>
        <w:rPr>
          <w:rFonts w:cs="Tahoma"/>
          <w:sz w:val="22"/>
        </w:rPr>
      </w:pPr>
      <w:r w:rsidRPr="005A6998">
        <w:rPr>
          <w:rFonts w:cs="Tahoma"/>
          <w:sz w:val="22"/>
        </w:rPr>
        <w:t>Regulamin przetargu oraz projekt umowy najmu są wywieszone na tablicy</w:t>
      </w:r>
      <w:r w:rsidR="00D91D83" w:rsidRPr="005A6998">
        <w:rPr>
          <w:rFonts w:cs="Tahoma"/>
          <w:sz w:val="22"/>
        </w:rPr>
        <w:t xml:space="preserve"> </w:t>
      </w:r>
      <w:r w:rsidRPr="005A6998">
        <w:rPr>
          <w:rFonts w:cs="Tahoma"/>
          <w:sz w:val="22"/>
        </w:rPr>
        <w:t>ogłoszeń</w:t>
      </w:r>
      <w:r w:rsidR="00D91D83" w:rsidRPr="005A6998">
        <w:rPr>
          <w:rFonts w:cs="Tahoma"/>
          <w:sz w:val="22"/>
        </w:rPr>
        <w:t xml:space="preserve"> </w:t>
      </w:r>
      <w:r w:rsidRPr="005A6998">
        <w:rPr>
          <w:rFonts w:cs="Tahoma"/>
          <w:sz w:val="22"/>
        </w:rPr>
        <w:t>w siedzibie ZMK oraz na stronie internetowej </w:t>
      </w:r>
      <w:hyperlink r:id="rId7" w:history="1">
        <w:r w:rsidRPr="005A6998">
          <w:rPr>
            <w:rStyle w:val="Hipercze"/>
            <w:rFonts w:cs="Tahoma"/>
            <w:sz w:val="22"/>
          </w:rPr>
          <w:t>www.zmk.bialystok.pl</w:t>
        </w:r>
      </w:hyperlink>
      <w:r w:rsidRPr="005A6998">
        <w:rPr>
          <w:rFonts w:cs="Tahoma"/>
          <w:sz w:val="22"/>
        </w:rPr>
        <w:t>.</w:t>
      </w:r>
    </w:p>
    <w:p w:rsidR="001B6FA6" w:rsidRPr="005A6998" w:rsidRDefault="00A00474" w:rsidP="008A160B">
      <w:pPr>
        <w:tabs>
          <w:tab w:val="left" w:pos="0"/>
        </w:tabs>
        <w:spacing w:after="120" w:line="240" w:lineRule="auto"/>
        <w:ind w:firstLine="0"/>
        <w:jc w:val="left"/>
        <w:rPr>
          <w:rFonts w:cs="Tahoma"/>
          <w:sz w:val="22"/>
        </w:rPr>
      </w:pPr>
      <w:r w:rsidRPr="005A6998">
        <w:rPr>
          <w:rFonts w:cs="Tahoma"/>
          <w:sz w:val="22"/>
        </w:rPr>
        <w:t>Przystępujący do przetargu przed jego rozpoczęciem, pod rygorem niedopuszczenia</w:t>
      </w:r>
      <w:r w:rsidR="0012335C" w:rsidRPr="005A6998">
        <w:rPr>
          <w:rFonts w:cs="Tahoma"/>
          <w:sz w:val="22"/>
        </w:rPr>
        <w:t xml:space="preserve"> </w:t>
      </w:r>
      <w:r w:rsidRPr="005A6998">
        <w:rPr>
          <w:rFonts w:cs="Tahoma"/>
          <w:sz w:val="22"/>
        </w:rPr>
        <w:t>do</w:t>
      </w:r>
      <w:r w:rsidR="00D91D83" w:rsidRPr="005A6998">
        <w:rPr>
          <w:rFonts w:cs="Tahoma"/>
          <w:sz w:val="22"/>
        </w:rPr>
        <w:t xml:space="preserve"> </w:t>
      </w:r>
      <w:r w:rsidRPr="005A6998">
        <w:rPr>
          <w:rFonts w:cs="Tahoma"/>
          <w:sz w:val="22"/>
        </w:rPr>
        <w:t>uczestnictwa w przetargu powinien:</w:t>
      </w:r>
    </w:p>
    <w:p w:rsidR="001B6FA6" w:rsidRPr="005A6998" w:rsidRDefault="00A00474" w:rsidP="008A160B">
      <w:pPr>
        <w:pStyle w:val="Akapitzlist"/>
        <w:numPr>
          <w:ilvl w:val="0"/>
          <w:numId w:val="1"/>
        </w:numPr>
        <w:tabs>
          <w:tab w:val="left" w:pos="0"/>
          <w:tab w:val="left" w:pos="567"/>
        </w:tabs>
        <w:spacing w:after="120" w:line="0" w:lineRule="atLeast"/>
        <w:ind w:left="284" w:hanging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>Podać imię i nazwisko, adres, Nr PESEL, ewentualnie także nazwę przedsiębiorstwa</w:t>
      </w:r>
      <w:r w:rsidR="00D91D83" w:rsidRPr="005A6998">
        <w:rPr>
          <w:rFonts w:ascii="Tahoma" w:hAnsi="Tahoma" w:cs="Tahoma"/>
          <w:b/>
        </w:rPr>
        <w:t xml:space="preserve"> </w:t>
      </w:r>
      <w:r w:rsidR="0055060A">
        <w:rPr>
          <w:rFonts w:ascii="Tahoma" w:hAnsi="Tahoma" w:cs="Tahoma"/>
          <w:b/>
        </w:rPr>
        <w:t>i jego siedzibę, nr NIP, REGON.</w:t>
      </w:r>
    </w:p>
    <w:p w:rsidR="00A00474" w:rsidRPr="008A160B" w:rsidRDefault="00A00474" w:rsidP="008A160B">
      <w:pPr>
        <w:pStyle w:val="Akapitzlist"/>
        <w:numPr>
          <w:ilvl w:val="0"/>
          <w:numId w:val="1"/>
        </w:numPr>
        <w:tabs>
          <w:tab w:val="left" w:pos="0"/>
        </w:tabs>
        <w:spacing w:after="120" w:line="0" w:lineRule="atLeast"/>
        <w:ind w:left="284" w:hanging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>Okazać umowę spółki cywilnej, odpis z wła</w:t>
      </w:r>
      <w:r w:rsidR="00B46E1F" w:rsidRPr="005A6998">
        <w:rPr>
          <w:rFonts w:ascii="Tahoma" w:hAnsi="Tahoma" w:cs="Tahoma"/>
          <w:b/>
        </w:rPr>
        <w:t>ściwego rejestru</w:t>
      </w:r>
      <w:r w:rsidR="002F39BC" w:rsidRPr="005A6998">
        <w:rPr>
          <w:rFonts w:ascii="Tahoma" w:hAnsi="Tahoma" w:cs="Tahoma"/>
          <w:b/>
        </w:rPr>
        <w:t xml:space="preserve"> (KRS, CEIDG)</w:t>
      </w:r>
      <w:r w:rsidR="00B46E1F" w:rsidRPr="005A6998">
        <w:rPr>
          <w:rFonts w:ascii="Tahoma" w:hAnsi="Tahoma" w:cs="Tahoma"/>
          <w:b/>
        </w:rPr>
        <w:t xml:space="preserve"> wystawiony nie </w:t>
      </w:r>
      <w:r w:rsidRPr="005A6998">
        <w:rPr>
          <w:rFonts w:ascii="Tahoma" w:hAnsi="Tahoma" w:cs="Tahoma"/>
          <w:b/>
        </w:rPr>
        <w:t>wcześniej niż przed 6 miesiącami (w przypadku gdy udziałowcem podmiotu</w:t>
      </w:r>
      <w:r w:rsidR="00B82856" w:rsidRPr="005A6998">
        <w:rPr>
          <w:rFonts w:ascii="Tahoma" w:hAnsi="Tahoma" w:cs="Tahoma"/>
          <w:b/>
        </w:rPr>
        <w:t xml:space="preserve"> </w:t>
      </w:r>
      <w:r w:rsidRPr="005A6998">
        <w:rPr>
          <w:rFonts w:ascii="Tahoma" w:hAnsi="Tahoma" w:cs="Tahoma"/>
          <w:b/>
        </w:rPr>
        <w:t>przystępującego do przetargu jest spółka prawa handlowego także wypis</w:t>
      </w:r>
      <w:r w:rsidR="00D76177" w:rsidRPr="005A6998">
        <w:rPr>
          <w:rFonts w:ascii="Tahoma" w:hAnsi="Tahoma" w:cs="Tahoma"/>
          <w:b/>
        </w:rPr>
        <w:t xml:space="preserve"> </w:t>
      </w:r>
      <w:r w:rsidRPr="008A160B">
        <w:rPr>
          <w:rFonts w:ascii="Tahoma" w:hAnsi="Tahoma" w:cs="Tahoma"/>
          <w:b/>
        </w:rPr>
        <w:t>z właściwego rejestru tejże spółki)</w:t>
      </w:r>
      <w:r w:rsidR="00880C93" w:rsidRPr="008A160B">
        <w:rPr>
          <w:rFonts w:ascii="Tahoma" w:hAnsi="Tahoma" w:cs="Tahoma"/>
          <w:b/>
        </w:rPr>
        <w:t>.</w:t>
      </w:r>
    </w:p>
    <w:p w:rsidR="00A00474" w:rsidRPr="008A160B" w:rsidRDefault="00DB1B5A" w:rsidP="008A160B">
      <w:pPr>
        <w:pStyle w:val="Akapitzlist"/>
        <w:numPr>
          <w:ilvl w:val="0"/>
          <w:numId w:val="1"/>
        </w:numPr>
        <w:tabs>
          <w:tab w:val="left" w:pos="0"/>
        </w:tabs>
        <w:spacing w:after="120" w:line="0" w:lineRule="atLeast"/>
        <w:ind w:left="284" w:hanging="284"/>
        <w:rPr>
          <w:rFonts w:ascii="Tahoma" w:hAnsi="Tahoma" w:cs="Tahoma"/>
          <w:b/>
        </w:rPr>
      </w:pPr>
      <w:r w:rsidRPr="008A160B">
        <w:rPr>
          <w:rFonts w:ascii="Tahoma" w:hAnsi="Tahoma" w:cs="Tahoma"/>
          <w:b/>
        </w:rPr>
        <w:lastRenderedPageBreak/>
        <w:t xml:space="preserve">Okazać dowód tożsamości. </w:t>
      </w:r>
    </w:p>
    <w:p w:rsidR="00B34CE8" w:rsidRDefault="00A00474" w:rsidP="008A160B">
      <w:pPr>
        <w:pStyle w:val="Akapitzlist"/>
        <w:numPr>
          <w:ilvl w:val="0"/>
          <w:numId w:val="1"/>
        </w:numPr>
        <w:tabs>
          <w:tab w:val="left" w:pos="0"/>
        </w:tabs>
        <w:spacing w:after="120" w:line="0" w:lineRule="atLeast"/>
        <w:ind w:left="284" w:hanging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>Złożyć pisemne oświadczenie o zapoznaniu się z regulaminem przetargu, warunkami przetargu zawartymi w ogłoszeniu, warunkami umowy najmu oraz przyjęciu ich bez zastrzeżeń.</w:t>
      </w:r>
    </w:p>
    <w:p w:rsidR="00A00474" w:rsidRPr="005A6998" w:rsidRDefault="00A00474" w:rsidP="008A160B">
      <w:pPr>
        <w:pStyle w:val="Akapitzlist"/>
        <w:numPr>
          <w:ilvl w:val="0"/>
          <w:numId w:val="1"/>
        </w:numPr>
        <w:tabs>
          <w:tab w:val="left" w:pos="0"/>
        </w:tabs>
        <w:spacing w:after="120" w:line="0" w:lineRule="atLeast"/>
        <w:ind w:left="284" w:hanging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>Złożyć pisemne oświadczenie, o tym że:</w:t>
      </w:r>
    </w:p>
    <w:p w:rsidR="00CD761B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 xml:space="preserve">- znany jest mu stan techniczny lokalu oraz jest świadomy, iż na najemcy ciąży </w:t>
      </w:r>
      <w:r w:rsidR="00D93492" w:rsidRPr="005A6998">
        <w:rPr>
          <w:rFonts w:ascii="Tahoma" w:hAnsi="Tahoma" w:cs="Tahoma"/>
          <w:b/>
        </w:rPr>
        <w:t xml:space="preserve">  </w:t>
      </w:r>
      <w:r w:rsidRPr="005A6998">
        <w:rPr>
          <w:rFonts w:ascii="Tahoma" w:hAnsi="Tahoma" w:cs="Tahoma"/>
          <w:b/>
        </w:rPr>
        <w:t>obowiązek uzyskania opinii, zezwoleń lub decyzji stoso</w:t>
      </w:r>
      <w:r w:rsidR="00D93492" w:rsidRPr="005A6998">
        <w:rPr>
          <w:rFonts w:ascii="Tahoma" w:hAnsi="Tahoma" w:cs="Tahoma"/>
          <w:b/>
        </w:rPr>
        <w:t xml:space="preserve">wnych organów </w:t>
      </w:r>
      <w:r w:rsidR="00B46E1F" w:rsidRPr="005A6998">
        <w:rPr>
          <w:rFonts w:ascii="Tahoma" w:hAnsi="Tahoma" w:cs="Tahoma"/>
          <w:b/>
        </w:rPr>
        <w:t>w </w:t>
      </w:r>
      <w:r w:rsidRPr="005A6998">
        <w:rPr>
          <w:rFonts w:ascii="Tahoma" w:hAnsi="Tahoma" w:cs="Tahoma"/>
          <w:b/>
        </w:rPr>
        <w:t>przedmiocie możliwości prowadzenia zamierzonej działalności,</w:t>
      </w:r>
    </w:p>
    <w:p w:rsidR="001B7478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  <w:b/>
        </w:rPr>
      </w:pPr>
      <w:r w:rsidRPr="005A6998">
        <w:rPr>
          <w:rFonts w:ascii="Tahoma" w:hAnsi="Tahoma" w:cs="Tahoma"/>
          <w:b/>
        </w:rPr>
        <w:t>- w przypadku konieczności, zmianę sposobu użytkowania lokalu najemca dokona własnym staraniem, na własny koszt zgodnie z przepisami prawa w tym</w:t>
      </w:r>
      <w:r w:rsidR="000443EB" w:rsidRPr="005A6998">
        <w:rPr>
          <w:rFonts w:ascii="Tahoma" w:hAnsi="Tahoma" w:cs="Tahoma"/>
          <w:b/>
        </w:rPr>
        <w:t xml:space="preserve"> zakresie</w:t>
      </w:r>
      <w:r w:rsidRPr="005A6998">
        <w:rPr>
          <w:rFonts w:ascii="Tahoma" w:hAnsi="Tahoma" w:cs="Tahoma"/>
          <w:b/>
        </w:rPr>
        <w:t>.</w:t>
      </w:r>
    </w:p>
    <w:p w:rsidR="00981948" w:rsidRPr="005A6998" w:rsidRDefault="00981948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55060A" w:rsidRPr="008A160B" w:rsidRDefault="008A160B" w:rsidP="008A160B">
      <w:pPr>
        <w:tabs>
          <w:tab w:val="left" w:pos="0"/>
        </w:tabs>
        <w:spacing w:after="120" w:line="0" w:lineRule="atLeast"/>
        <w:ind w:firstLine="0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bookmarkStart w:id="0" w:name="_GoBack"/>
      <w:bookmarkEnd w:id="0"/>
      <w:r w:rsidR="00A00474" w:rsidRPr="008A160B">
        <w:rPr>
          <w:rFonts w:cs="Tahoma"/>
        </w:rPr>
        <w:t>Do przetargu nie mogą przystępować podmioty</w:t>
      </w:r>
      <w:r w:rsidR="0055060A" w:rsidRPr="008A160B">
        <w:rPr>
          <w:rFonts w:cs="Tahoma"/>
        </w:rPr>
        <w:t>:</w:t>
      </w:r>
    </w:p>
    <w:p w:rsidR="0028769A" w:rsidRPr="008A160B" w:rsidRDefault="008A160B" w:rsidP="008A160B">
      <w:pPr>
        <w:tabs>
          <w:tab w:val="left" w:pos="0"/>
        </w:tabs>
        <w:spacing w:after="120" w:line="0" w:lineRule="atLeast"/>
        <w:ind w:firstLine="0"/>
        <w:rPr>
          <w:rFonts w:cs="Tahoma"/>
        </w:rPr>
      </w:pPr>
      <w:r>
        <w:rPr>
          <w:rFonts w:cs="Tahoma"/>
        </w:rPr>
        <w:t xml:space="preserve">    </w:t>
      </w:r>
      <w:r w:rsidR="0055060A" w:rsidRPr="008A160B">
        <w:rPr>
          <w:rFonts w:cs="Tahoma"/>
        </w:rPr>
        <w:t>-</w:t>
      </w:r>
      <w:r w:rsidR="00A00474" w:rsidRPr="008A160B">
        <w:rPr>
          <w:rFonts w:cs="Tahoma"/>
        </w:rPr>
        <w:t xml:space="preserve"> </w:t>
      </w:r>
      <w:r w:rsidR="001C5F8A" w:rsidRPr="008A160B">
        <w:rPr>
          <w:rFonts w:cs="Tahoma"/>
        </w:rPr>
        <w:t xml:space="preserve">zadłużone wobec Zarządu Mienia </w:t>
      </w:r>
      <w:r w:rsidR="0055060A" w:rsidRPr="008A160B">
        <w:rPr>
          <w:rFonts w:cs="Tahoma"/>
        </w:rPr>
        <w:t>Komunalnego,</w:t>
      </w:r>
    </w:p>
    <w:p w:rsidR="0055060A" w:rsidRPr="005A6998" w:rsidRDefault="0055060A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>
        <w:rPr>
          <w:rFonts w:ascii="Tahoma" w:hAnsi="Tahoma" w:cs="Tahoma"/>
        </w:rPr>
        <w:t>- korzystające lub które w ciągu ostatnich 10 lat korzystały</w:t>
      </w:r>
      <w:r w:rsidR="008E7E4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 gminnej nieruchomości/lokalu bez tytułu prawnego</w:t>
      </w:r>
      <w:r w:rsidR="0049485E">
        <w:rPr>
          <w:rFonts w:ascii="Tahoma" w:hAnsi="Tahoma" w:cs="Tahoma"/>
        </w:rPr>
        <w:t xml:space="preserve"> i  wobec których zostało wszczęte postępowanie o wydanie</w:t>
      </w:r>
      <w:r>
        <w:rPr>
          <w:rFonts w:ascii="Tahoma" w:hAnsi="Tahoma" w:cs="Tahoma"/>
        </w:rPr>
        <w:t>.</w:t>
      </w:r>
    </w:p>
    <w:p w:rsidR="00C116B3" w:rsidRPr="005A6998" w:rsidRDefault="00C116B3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8769A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>Osoba, która przetarg wygra, zobowiązana będzie</w:t>
      </w:r>
      <w:r w:rsidR="001C5F8A" w:rsidRPr="005A6998">
        <w:rPr>
          <w:rFonts w:ascii="Tahoma" w:hAnsi="Tahoma" w:cs="Tahoma"/>
        </w:rPr>
        <w:t xml:space="preserve"> przed podpisaniem umowy najmu do </w:t>
      </w:r>
      <w:r w:rsidRPr="005A6998">
        <w:rPr>
          <w:rFonts w:ascii="Tahoma" w:hAnsi="Tahoma" w:cs="Tahoma"/>
        </w:rPr>
        <w:t>wpłacenia kaucji w kwocie stanowiącej równowartość trzymiesięczne</w:t>
      </w:r>
      <w:r w:rsidR="00B34CE8" w:rsidRPr="005A6998">
        <w:rPr>
          <w:rFonts w:ascii="Tahoma" w:hAnsi="Tahoma" w:cs="Tahoma"/>
        </w:rPr>
        <w:t xml:space="preserve">go czynszu i opłat dodatkowych. </w:t>
      </w:r>
      <w:r w:rsidRPr="005A6998">
        <w:rPr>
          <w:rFonts w:ascii="Tahoma" w:hAnsi="Tahoma" w:cs="Tahoma"/>
        </w:rPr>
        <w:t xml:space="preserve">Kaucja może być wnoszona w </w:t>
      </w:r>
      <w:r w:rsidR="0028769A" w:rsidRPr="005A6998">
        <w:rPr>
          <w:rFonts w:ascii="Tahoma" w:hAnsi="Tahoma" w:cs="Tahoma"/>
        </w:rPr>
        <w:t>pieniądzach,  gwarancjach</w:t>
      </w:r>
      <w:r w:rsidR="008E7E43">
        <w:rPr>
          <w:rFonts w:ascii="Tahoma" w:hAnsi="Tahoma" w:cs="Tahoma"/>
        </w:rPr>
        <w:t xml:space="preserve"> </w:t>
      </w:r>
      <w:r w:rsidR="005A6998">
        <w:rPr>
          <w:rFonts w:ascii="Tahoma" w:hAnsi="Tahoma" w:cs="Tahoma"/>
        </w:rPr>
        <w:t>b</w:t>
      </w:r>
      <w:r w:rsidRPr="005A6998">
        <w:rPr>
          <w:rFonts w:ascii="Tahoma" w:hAnsi="Tahoma" w:cs="Tahoma"/>
        </w:rPr>
        <w:t>ankowych</w:t>
      </w:r>
      <w:r w:rsidR="00235D6C">
        <w:rPr>
          <w:rFonts w:ascii="Tahoma" w:hAnsi="Tahoma" w:cs="Tahoma"/>
        </w:rPr>
        <w:t>.</w:t>
      </w:r>
    </w:p>
    <w:p w:rsidR="0028769A" w:rsidRPr="005A6998" w:rsidRDefault="0028769A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8769A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 xml:space="preserve">W przypadku, gdy stroną umowy będzie osoba </w:t>
      </w:r>
      <w:r w:rsidR="0028769A" w:rsidRPr="005A6998">
        <w:rPr>
          <w:rFonts w:ascii="Tahoma" w:hAnsi="Tahoma" w:cs="Tahoma"/>
        </w:rPr>
        <w:t>fizyczna, zobowiązana będzie do </w:t>
      </w:r>
      <w:r w:rsidRPr="005A6998">
        <w:rPr>
          <w:rFonts w:ascii="Tahoma" w:hAnsi="Tahoma" w:cs="Tahoma"/>
        </w:rPr>
        <w:t>złożenia oświadczenia przez współmałżonka – w zakre</w:t>
      </w:r>
      <w:r w:rsidR="0028769A" w:rsidRPr="005A6998">
        <w:rPr>
          <w:rFonts w:ascii="Tahoma" w:hAnsi="Tahoma" w:cs="Tahoma"/>
        </w:rPr>
        <w:t xml:space="preserve">sie wyrażenia zgody na zawarcie </w:t>
      </w:r>
      <w:r w:rsidRPr="005A6998">
        <w:rPr>
          <w:rFonts w:ascii="Tahoma" w:hAnsi="Tahoma" w:cs="Tahoma"/>
        </w:rPr>
        <w:t>umowy oraz poddania się egzekucji z majątku wspólnego.</w:t>
      </w:r>
    </w:p>
    <w:p w:rsidR="001C5F8A" w:rsidRPr="005A6998" w:rsidRDefault="001C5F8A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8769A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>W przypadku, gdy wymiar jednomiesięcznego czy</w:t>
      </w:r>
      <w:r w:rsidR="0028769A" w:rsidRPr="005A6998">
        <w:rPr>
          <w:rFonts w:ascii="Tahoma" w:hAnsi="Tahoma" w:cs="Tahoma"/>
        </w:rPr>
        <w:t xml:space="preserve">nszu i opłat dodatkowych wynosi ponad </w:t>
      </w:r>
      <w:r w:rsidR="005A6998">
        <w:rPr>
          <w:rFonts w:ascii="Tahoma" w:hAnsi="Tahoma" w:cs="Tahoma"/>
        </w:rPr>
        <w:br/>
      </w:r>
      <w:r w:rsidRPr="005A6998">
        <w:rPr>
          <w:rFonts w:ascii="Tahoma" w:hAnsi="Tahoma" w:cs="Tahoma"/>
        </w:rPr>
        <w:t xml:space="preserve">3.000 zł </w:t>
      </w:r>
      <w:r w:rsidR="001C5F8A" w:rsidRPr="005A6998">
        <w:rPr>
          <w:rFonts w:ascii="Tahoma" w:hAnsi="Tahoma" w:cs="Tahoma"/>
        </w:rPr>
        <w:t>N</w:t>
      </w:r>
      <w:r w:rsidRPr="005A6998">
        <w:rPr>
          <w:rFonts w:ascii="Tahoma" w:hAnsi="Tahoma" w:cs="Tahoma"/>
        </w:rPr>
        <w:t>ajemca winien przedłożyć oświadczen</w:t>
      </w:r>
      <w:r w:rsidR="0028769A" w:rsidRPr="005A6998">
        <w:rPr>
          <w:rFonts w:ascii="Tahoma" w:hAnsi="Tahoma" w:cs="Tahoma"/>
        </w:rPr>
        <w:t>ie w formie aktu notarialnego o </w:t>
      </w:r>
      <w:r w:rsidR="001C5F8A" w:rsidRPr="005A6998">
        <w:rPr>
          <w:rFonts w:ascii="Tahoma" w:hAnsi="Tahoma" w:cs="Tahoma"/>
        </w:rPr>
        <w:t>poddaniu się, w </w:t>
      </w:r>
      <w:r w:rsidRPr="005A6998">
        <w:rPr>
          <w:rFonts w:ascii="Tahoma" w:hAnsi="Tahoma" w:cs="Tahoma"/>
        </w:rPr>
        <w:t>trybie art. 777 § 1 Kodeksu po</w:t>
      </w:r>
      <w:r w:rsidR="0028769A" w:rsidRPr="005A6998">
        <w:rPr>
          <w:rFonts w:ascii="Tahoma" w:hAnsi="Tahoma" w:cs="Tahoma"/>
        </w:rPr>
        <w:t>stępowania cywilnego, egzekucji co do </w:t>
      </w:r>
      <w:r w:rsidR="001C5F8A" w:rsidRPr="005A6998">
        <w:rPr>
          <w:rFonts w:ascii="Tahoma" w:hAnsi="Tahoma" w:cs="Tahoma"/>
        </w:rPr>
        <w:t xml:space="preserve">wydania lokalu po zakończeniu </w:t>
      </w:r>
      <w:r w:rsidRPr="005A6998">
        <w:rPr>
          <w:rFonts w:ascii="Tahoma" w:hAnsi="Tahoma" w:cs="Tahoma"/>
        </w:rPr>
        <w:t>najmu oraz egz</w:t>
      </w:r>
      <w:r w:rsidR="001C5F8A" w:rsidRPr="005A6998">
        <w:rPr>
          <w:rFonts w:ascii="Tahoma" w:hAnsi="Tahoma" w:cs="Tahoma"/>
        </w:rPr>
        <w:t xml:space="preserve">ekucji należności czynszowych w wysokości </w:t>
      </w:r>
      <w:r w:rsidRPr="005A6998">
        <w:rPr>
          <w:rFonts w:ascii="Tahoma" w:hAnsi="Tahoma" w:cs="Tahoma"/>
        </w:rPr>
        <w:t>dwunastomiesięcznego czynszu i opłat d</w:t>
      </w:r>
      <w:r w:rsidR="0028769A" w:rsidRPr="005A6998">
        <w:rPr>
          <w:rFonts w:ascii="Tahoma" w:hAnsi="Tahoma" w:cs="Tahoma"/>
        </w:rPr>
        <w:t xml:space="preserve">odatkowych. Koszty sporządzenia aktu notarialnego </w:t>
      </w:r>
      <w:r w:rsidRPr="005A6998">
        <w:rPr>
          <w:rFonts w:ascii="Tahoma" w:hAnsi="Tahoma" w:cs="Tahoma"/>
        </w:rPr>
        <w:t xml:space="preserve">obciążają </w:t>
      </w:r>
      <w:r w:rsidR="001C5F8A" w:rsidRPr="005A6998">
        <w:rPr>
          <w:rFonts w:ascii="Tahoma" w:hAnsi="Tahoma" w:cs="Tahoma"/>
        </w:rPr>
        <w:t>N</w:t>
      </w:r>
      <w:r w:rsidRPr="005A6998">
        <w:rPr>
          <w:rFonts w:ascii="Tahoma" w:hAnsi="Tahoma" w:cs="Tahoma"/>
        </w:rPr>
        <w:t>ajemcę.</w:t>
      </w:r>
    </w:p>
    <w:p w:rsidR="0028769A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>W przypadku nie przedłożenia stosownego oświadczenia w te</w:t>
      </w:r>
      <w:r w:rsidR="0028769A" w:rsidRPr="005A6998">
        <w:rPr>
          <w:rFonts w:ascii="Tahoma" w:hAnsi="Tahoma" w:cs="Tahoma"/>
        </w:rPr>
        <w:t xml:space="preserve">rminie 14 dni od dnia </w:t>
      </w:r>
      <w:r w:rsidRPr="005A6998">
        <w:rPr>
          <w:rFonts w:ascii="Tahoma" w:hAnsi="Tahoma" w:cs="Tahoma"/>
        </w:rPr>
        <w:t xml:space="preserve">podpisania umowy, nie później jednak niż przed przejęciem lokalu, </w:t>
      </w:r>
      <w:r w:rsidR="0028769A" w:rsidRPr="005A6998">
        <w:rPr>
          <w:rFonts w:ascii="Tahoma" w:hAnsi="Tahoma" w:cs="Tahoma"/>
        </w:rPr>
        <w:t>wynajmujący odstąpi od </w:t>
      </w:r>
      <w:r w:rsidRPr="005A6998">
        <w:rPr>
          <w:rFonts w:ascii="Tahoma" w:hAnsi="Tahoma" w:cs="Tahoma"/>
        </w:rPr>
        <w:t>umowy bez zachowania terminu wypowiedzeni</w:t>
      </w:r>
      <w:r w:rsidR="00D93492" w:rsidRPr="005A6998">
        <w:rPr>
          <w:rFonts w:ascii="Tahoma" w:hAnsi="Tahoma" w:cs="Tahoma"/>
        </w:rPr>
        <w:t>a,</w:t>
      </w:r>
      <w:r w:rsidR="00CF5D24" w:rsidRPr="005A6998">
        <w:rPr>
          <w:rFonts w:ascii="Tahoma" w:hAnsi="Tahoma" w:cs="Tahoma"/>
        </w:rPr>
        <w:t xml:space="preserve"> </w:t>
      </w:r>
      <w:r w:rsidR="0028769A" w:rsidRPr="005A6998">
        <w:rPr>
          <w:rFonts w:ascii="Tahoma" w:hAnsi="Tahoma" w:cs="Tahoma"/>
        </w:rPr>
        <w:t>a najemca zobowiązany będzie do </w:t>
      </w:r>
      <w:r w:rsidRPr="005A6998">
        <w:rPr>
          <w:rFonts w:ascii="Tahoma" w:hAnsi="Tahoma" w:cs="Tahoma"/>
        </w:rPr>
        <w:t xml:space="preserve">zapłacenia kary umownej </w:t>
      </w:r>
      <w:r w:rsidR="00D91D83" w:rsidRPr="005A6998">
        <w:rPr>
          <w:rFonts w:ascii="Tahoma" w:hAnsi="Tahoma" w:cs="Tahoma"/>
        </w:rPr>
        <w:br/>
      </w:r>
      <w:r w:rsidRPr="005A6998">
        <w:rPr>
          <w:rFonts w:ascii="Tahoma" w:hAnsi="Tahoma" w:cs="Tahoma"/>
        </w:rPr>
        <w:t>w wysokości ustalonej w umowie.</w:t>
      </w:r>
    </w:p>
    <w:p w:rsidR="00D5170B" w:rsidRPr="005A6998" w:rsidRDefault="00D5170B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8769A" w:rsidRPr="005A6998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 xml:space="preserve">Podpisanie umowy z osobą, która wygrała przetarg następuje nie później niż w </w:t>
      </w:r>
      <w:r w:rsidR="00B46E1F" w:rsidRPr="005A6998">
        <w:rPr>
          <w:rFonts w:ascii="Tahoma" w:hAnsi="Tahoma" w:cs="Tahoma"/>
        </w:rPr>
        <w:tab/>
      </w:r>
      <w:r w:rsidR="0028769A" w:rsidRPr="005A6998">
        <w:rPr>
          <w:rFonts w:ascii="Tahoma" w:hAnsi="Tahoma" w:cs="Tahoma"/>
        </w:rPr>
        <w:t>ciągu</w:t>
      </w:r>
      <w:r w:rsidR="008C7431">
        <w:rPr>
          <w:rFonts w:ascii="Tahoma" w:hAnsi="Tahoma" w:cs="Tahoma"/>
        </w:rPr>
        <w:t xml:space="preserve"> </w:t>
      </w:r>
      <w:r w:rsidR="0028769A" w:rsidRPr="005A6998">
        <w:rPr>
          <w:rFonts w:ascii="Tahoma" w:hAnsi="Tahoma" w:cs="Tahoma"/>
        </w:rPr>
        <w:t xml:space="preserve">7 dni </w:t>
      </w:r>
      <w:r w:rsidRPr="005A6998">
        <w:rPr>
          <w:rFonts w:ascii="Tahoma" w:hAnsi="Tahoma" w:cs="Tahoma"/>
        </w:rPr>
        <w:t>od dnia przetargu.</w:t>
      </w:r>
      <w:r w:rsidR="001C5F8A" w:rsidRPr="005A6998">
        <w:rPr>
          <w:rFonts w:ascii="Tahoma" w:hAnsi="Tahoma" w:cs="Tahoma"/>
        </w:rPr>
        <w:t xml:space="preserve"> </w:t>
      </w:r>
      <w:r w:rsidRPr="005A6998">
        <w:rPr>
          <w:rFonts w:ascii="Tahoma" w:hAnsi="Tahoma" w:cs="Tahoma"/>
        </w:rPr>
        <w:t>W przypadku niepodpisania umowy z przycz</w:t>
      </w:r>
      <w:r w:rsidR="0028769A" w:rsidRPr="005A6998">
        <w:rPr>
          <w:rFonts w:ascii="Tahoma" w:hAnsi="Tahoma" w:cs="Tahoma"/>
        </w:rPr>
        <w:t xml:space="preserve">yn niezależnych od organizatora </w:t>
      </w:r>
      <w:r w:rsidRPr="005A6998">
        <w:rPr>
          <w:rFonts w:ascii="Tahoma" w:hAnsi="Tahoma" w:cs="Tahoma"/>
        </w:rPr>
        <w:t>przetargu wpłacone wadium ulega przepadkowi.</w:t>
      </w:r>
    </w:p>
    <w:p w:rsidR="00D5170B" w:rsidRPr="005A6998" w:rsidRDefault="00D5170B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16E4B" w:rsidRPr="005A6998" w:rsidRDefault="008A160B" w:rsidP="008A160B">
      <w:pPr>
        <w:tabs>
          <w:tab w:val="left" w:pos="0"/>
        </w:tabs>
        <w:spacing w:after="120" w:line="0" w:lineRule="atLeast"/>
        <w:ind w:firstLine="0"/>
        <w:jc w:val="left"/>
        <w:rPr>
          <w:rFonts w:cs="Tahoma"/>
          <w:sz w:val="22"/>
        </w:rPr>
      </w:pPr>
      <w:r>
        <w:rPr>
          <w:rFonts w:cs="Tahoma"/>
          <w:sz w:val="22"/>
        </w:rPr>
        <w:t xml:space="preserve">     </w:t>
      </w:r>
      <w:r w:rsidR="00216E4B" w:rsidRPr="005A6998">
        <w:rPr>
          <w:rFonts w:cs="Tahoma"/>
          <w:sz w:val="22"/>
        </w:rPr>
        <w:t>Wystawiane przez Wynajmującego faktury będą wysyłane drogą elektroniczną.</w:t>
      </w:r>
    </w:p>
    <w:p w:rsidR="00D5170B" w:rsidRPr="005A6998" w:rsidRDefault="00D5170B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</w:p>
    <w:p w:rsidR="0028769A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>Protokolarne przejęcie lokalu użytkowego następuje w terminie wyz</w:t>
      </w:r>
      <w:r w:rsidR="0028769A" w:rsidRPr="005A6998">
        <w:rPr>
          <w:rFonts w:ascii="Tahoma" w:hAnsi="Tahoma" w:cs="Tahoma"/>
        </w:rPr>
        <w:t xml:space="preserve">naczonym przez </w:t>
      </w:r>
      <w:r w:rsidR="00CF5D24" w:rsidRPr="005A6998">
        <w:rPr>
          <w:rFonts w:ascii="Tahoma" w:hAnsi="Tahoma" w:cs="Tahoma"/>
        </w:rPr>
        <w:t xml:space="preserve">Wynajmującego. W </w:t>
      </w:r>
      <w:r w:rsidRPr="005A6998">
        <w:rPr>
          <w:rFonts w:ascii="Tahoma" w:hAnsi="Tahoma" w:cs="Tahoma"/>
        </w:rPr>
        <w:t>przypadku protokolarnego nieprzejęci</w:t>
      </w:r>
      <w:r w:rsidR="001C5F8A" w:rsidRPr="005A6998">
        <w:rPr>
          <w:rFonts w:ascii="Tahoma" w:hAnsi="Tahoma" w:cs="Tahoma"/>
        </w:rPr>
        <w:t>a lokalu użytkowego W</w:t>
      </w:r>
      <w:r w:rsidR="0028769A" w:rsidRPr="005A6998">
        <w:rPr>
          <w:rFonts w:ascii="Tahoma" w:hAnsi="Tahoma" w:cs="Tahoma"/>
        </w:rPr>
        <w:t xml:space="preserve">ynajmujący </w:t>
      </w:r>
      <w:r w:rsidRPr="005A6998">
        <w:rPr>
          <w:rFonts w:ascii="Tahoma" w:hAnsi="Tahoma" w:cs="Tahoma"/>
        </w:rPr>
        <w:t>może odstąpi</w:t>
      </w:r>
      <w:r w:rsidR="001C5F8A" w:rsidRPr="005A6998">
        <w:rPr>
          <w:rFonts w:ascii="Tahoma" w:hAnsi="Tahoma" w:cs="Tahoma"/>
        </w:rPr>
        <w:t>ć od umowy – w takim przypadku N</w:t>
      </w:r>
      <w:r w:rsidRPr="005A6998">
        <w:rPr>
          <w:rFonts w:ascii="Tahoma" w:hAnsi="Tahoma" w:cs="Tahoma"/>
        </w:rPr>
        <w:t xml:space="preserve">ajemca zobowiązany będzie do zapłacenia </w:t>
      </w:r>
      <w:r w:rsidR="001C5F8A" w:rsidRPr="005A6998">
        <w:rPr>
          <w:rFonts w:ascii="Tahoma" w:hAnsi="Tahoma" w:cs="Tahoma"/>
        </w:rPr>
        <w:t xml:space="preserve"> </w:t>
      </w:r>
      <w:r w:rsidR="0028769A" w:rsidRPr="005A6998">
        <w:rPr>
          <w:rFonts w:ascii="Tahoma" w:hAnsi="Tahoma" w:cs="Tahoma"/>
        </w:rPr>
        <w:t xml:space="preserve">kary </w:t>
      </w:r>
      <w:r w:rsidRPr="005A6998">
        <w:rPr>
          <w:rFonts w:ascii="Tahoma" w:hAnsi="Tahoma" w:cs="Tahoma"/>
        </w:rPr>
        <w:t>umownej w wysokości ustalonej w umowie.</w:t>
      </w:r>
    </w:p>
    <w:p w:rsidR="002F39BC" w:rsidRPr="005A6998" w:rsidRDefault="002F39BC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7217ED" w:rsidRDefault="00A00474" w:rsidP="008A160B">
      <w:pPr>
        <w:pStyle w:val="Akapitzlist"/>
        <w:tabs>
          <w:tab w:val="left" w:pos="0"/>
        </w:tabs>
        <w:spacing w:after="120" w:line="0" w:lineRule="atLeast"/>
        <w:ind w:left="284"/>
        <w:rPr>
          <w:rFonts w:ascii="Tahoma" w:hAnsi="Tahoma" w:cs="Tahoma"/>
        </w:rPr>
      </w:pPr>
      <w:r w:rsidRPr="005A6998">
        <w:rPr>
          <w:rFonts w:ascii="Tahoma" w:hAnsi="Tahoma" w:cs="Tahoma"/>
        </w:rPr>
        <w:t>Zastrzega się prawo do odwołania lub zmiany oferty pr</w:t>
      </w:r>
      <w:r w:rsidR="0028769A" w:rsidRPr="005A6998">
        <w:rPr>
          <w:rFonts w:ascii="Tahoma" w:hAnsi="Tahoma" w:cs="Tahoma"/>
        </w:rPr>
        <w:t xml:space="preserve">zetargowej oraz </w:t>
      </w:r>
      <w:r w:rsidR="00CF5D24" w:rsidRPr="005A6998">
        <w:rPr>
          <w:rFonts w:ascii="Tahoma" w:hAnsi="Tahoma" w:cs="Tahoma"/>
        </w:rPr>
        <w:t xml:space="preserve">unieważnienia  </w:t>
      </w:r>
      <w:r w:rsidRPr="005A6998">
        <w:rPr>
          <w:rFonts w:ascii="Tahoma" w:hAnsi="Tahoma" w:cs="Tahoma"/>
        </w:rPr>
        <w:t xml:space="preserve"> przetargu bez podania przyczyn.</w:t>
      </w: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4B390E" w:rsidRDefault="004B390E" w:rsidP="008A160B">
      <w:pPr>
        <w:jc w:val="left"/>
        <w:rPr>
          <w:rFonts w:cs="Arial"/>
          <w:b/>
          <w:bCs/>
          <w:sz w:val="20"/>
        </w:rPr>
      </w:pPr>
    </w:p>
    <w:p w:rsidR="00880C93" w:rsidRDefault="00880C93" w:rsidP="008A160B">
      <w:pPr>
        <w:jc w:val="left"/>
        <w:rPr>
          <w:rFonts w:cs="Arial"/>
          <w:b/>
          <w:bCs/>
          <w:sz w:val="20"/>
        </w:rPr>
      </w:pPr>
    </w:p>
    <w:p w:rsidR="00880C93" w:rsidRDefault="00880C93" w:rsidP="008A160B">
      <w:pPr>
        <w:jc w:val="left"/>
        <w:rPr>
          <w:rFonts w:cs="Arial"/>
          <w:b/>
          <w:bCs/>
          <w:sz w:val="20"/>
        </w:rPr>
      </w:pPr>
    </w:p>
    <w:p w:rsidR="00880C93" w:rsidRDefault="00880C93" w:rsidP="008A160B">
      <w:pPr>
        <w:jc w:val="left"/>
        <w:rPr>
          <w:rFonts w:cs="Arial"/>
          <w:b/>
          <w:bCs/>
          <w:sz w:val="20"/>
        </w:rPr>
      </w:pPr>
    </w:p>
    <w:p w:rsidR="002E7249" w:rsidRDefault="002E7249" w:rsidP="008A160B">
      <w:pPr>
        <w:ind w:firstLine="0"/>
        <w:jc w:val="left"/>
        <w:rPr>
          <w:sz w:val="20"/>
        </w:rPr>
      </w:pPr>
      <w:r>
        <w:rPr>
          <w:rFonts w:cs="Arial"/>
          <w:b/>
          <w:bCs/>
          <w:sz w:val="20"/>
        </w:rPr>
        <w:t>KLAUZULA INFORMACYJNA</w:t>
      </w:r>
    </w:p>
    <w:p w:rsidR="002E7249" w:rsidRDefault="002E7249" w:rsidP="008A160B">
      <w:pPr>
        <w:jc w:val="left"/>
        <w:rPr>
          <w:sz w:val="20"/>
        </w:rPr>
      </w:pPr>
    </w:p>
    <w:p w:rsidR="002E7249" w:rsidRDefault="002E7249" w:rsidP="008A160B">
      <w:pPr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ab/>
        <w:t xml:space="preserve">Administratorem Pani/Pana danych osobowych jest Zarząd Mienia Komunalnego, mający siedzibę </w:t>
      </w:r>
      <w:r>
        <w:rPr>
          <w:rFonts w:cs="Arial"/>
          <w:sz w:val="20"/>
        </w:rPr>
        <w:br/>
        <w:t xml:space="preserve">w Białymstoku (15-370) przy ul. gen. J. Bema 89/1. Z administratorem można się skontaktować poprzez adres </w:t>
      </w:r>
      <w:r>
        <w:rPr>
          <w:rFonts w:cs="Arial"/>
          <w:sz w:val="20"/>
        </w:rPr>
        <w:br/>
        <w:t xml:space="preserve">e-mail </w:t>
      </w:r>
      <w:hyperlink r:id="rId8" w:history="1">
        <w:r>
          <w:rPr>
            <w:rStyle w:val="czeinternetowe"/>
            <w:rFonts w:cs="Arial"/>
            <w:sz w:val="20"/>
          </w:rPr>
          <w:t>zmk@zmk.bialystok.pl</w:t>
        </w:r>
      </w:hyperlink>
      <w:r>
        <w:rPr>
          <w:rFonts w:cs="Arial"/>
          <w:sz w:val="20"/>
        </w:rPr>
        <w:t xml:space="preserve">, tel. 85 7479 430,  lub pisemnie na adres siedziby administratora. Administrator wyznaczył inspektora ochrony danych, z którym może się Pani/Pan skontaktować poprzez tel. 85 7479 433 </w:t>
      </w:r>
      <w:r>
        <w:rPr>
          <w:rFonts w:cs="Arial"/>
          <w:sz w:val="20"/>
        </w:rPr>
        <w:br/>
        <w:t xml:space="preserve">lub e-mail  </w:t>
      </w:r>
      <w:hyperlink r:id="rId9" w:history="1">
        <w:r>
          <w:rPr>
            <w:rStyle w:val="czeinternetowe"/>
            <w:rFonts w:cs="Arial"/>
            <w:sz w:val="20"/>
          </w:rPr>
          <w:t>lukasz.zak@zmk.bialystok.pl</w:t>
        </w:r>
      </w:hyperlink>
      <w:r>
        <w:rPr>
          <w:rFonts w:cs="Arial"/>
          <w:sz w:val="20"/>
        </w:rPr>
        <w:t>.</w:t>
      </w:r>
    </w:p>
    <w:p w:rsidR="002E7249" w:rsidRDefault="002E7249" w:rsidP="008A160B">
      <w:pPr>
        <w:ind w:firstLine="0"/>
        <w:jc w:val="left"/>
        <w:rPr>
          <w:rFonts w:cs="Times New Roman"/>
          <w:sz w:val="20"/>
        </w:rPr>
      </w:pPr>
      <w:r>
        <w:rPr>
          <w:rFonts w:cs="Arial"/>
          <w:sz w:val="20"/>
        </w:rPr>
        <w:tab/>
        <w:t xml:space="preserve">Pani/Pana dane osobowe będą przetwarzane w celu przeprowadzenia procedury przetargowej związanej </w:t>
      </w:r>
      <w:r>
        <w:rPr>
          <w:rFonts w:cs="Arial"/>
          <w:sz w:val="20"/>
        </w:rPr>
        <w:br/>
        <w:t>z wydzierżawieniem nieruchomości zgodnie z przepisami ustawy z dnia 21 sierpnia 1997 r. o gospodarce nieruchomościami.</w:t>
      </w:r>
      <w:r>
        <w:rPr>
          <w:rFonts w:cs="Arial"/>
          <w:i/>
          <w:iCs/>
          <w:sz w:val="20"/>
        </w:rPr>
        <w:t xml:space="preserve"> </w:t>
      </w:r>
    </w:p>
    <w:p w:rsidR="002E7249" w:rsidRDefault="002E7249" w:rsidP="008A160B">
      <w:pPr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ab/>
        <w:t>Pani/Pana dane osobowe mogą być przekazywane wyłącznie organom władzy publicznej oraz podmiotom wykonującym zadania publiczne lub działającym na zlecenie organów władzy publicznej, w zakresie i w celach, które wynikają z przepisów powszechnie obowiązującego prawa oraz innym podmiotom, które na podstawie stosownych umów podpisanych z administratorem przetwarzają dane osobowe.</w:t>
      </w:r>
    </w:p>
    <w:p w:rsidR="002E7249" w:rsidRDefault="002E7249" w:rsidP="008A160B">
      <w:pPr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ab/>
        <w:t>Dane nie będą udostępniane podmiotom innym niż uprawnione na podstawie przepisów prawa oraz podmiotom, którym dane zostały powierzone do przetwarzania.</w:t>
      </w:r>
    </w:p>
    <w:p w:rsidR="002E7249" w:rsidRDefault="002E7249" w:rsidP="008A160B">
      <w:pPr>
        <w:ind w:firstLine="0"/>
        <w:jc w:val="left"/>
        <w:rPr>
          <w:rFonts w:cs="Times New Roman"/>
          <w:kern w:val="2"/>
          <w:sz w:val="20"/>
        </w:rPr>
      </w:pPr>
      <w:r>
        <w:rPr>
          <w:rFonts w:cs="Arial"/>
          <w:sz w:val="20"/>
        </w:rPr>
        <w:t>Dane osobowe będą przechowywane przez okres niezbędny do realizacji zadania, do którego dane zostały zebrane, a następnie przez czas oraz w zakresie wymaganym przez przepisy prawa (u</w:t>
      </w:r>
      <w:r>
        <w:rPr>
          <w:sz w:val="20"/>
        </w:rPr>
        <w:t xml:space="preserve">stawa z dnia 14 lipca 1983 r. o narodowym zasobie archiwalnym i archiwach, </w:t>
      </w:r>
      <w:r>
        <w:rPr>
          <w:rFonts w:cs="Arial"/>
          <w:sz w:val="20"/>
        </w:rPr>
        <w:t xml:space="preserve">Dz. U. z 2020 r. poz. 164 </w:t>
      </w:r>
      <w:proofErr w:type="spellStart"/>
      <w:r>
        <w:rPr>
          <w:rFonts w:cs="Arial"/>
          <w:sz w:val="20"/>
        </w:rPr>
        <w:t>t.j</w:t>
      </w:r>
      <w:proofErr w:type="spellEnd"/>
      <w:r>
        <w:rPr>
          <w:rFonts w:cs="Arial"/>
          <w:sz w:val="20"/>
        </w:rPr>
        <w:t>.</w:t>
      </w:r>
      <w:r>
        <w:rPr>
          <w:sz w:val="20"/>
        </w:rPr>
        <w:t>; R</w:t>
      </w:r>
      <w:r>
        <w:rPr>
          <w:rFonts w:cs="Arial"/>
          <w:sz w:val="20"/>
        </w:rPr>
        <w:t xml:space="preserve">ozporządzenie Prezesa Rady Ministrów z dnia 18 stycznia 2011 r. w sprawie instrukcji kancelaryjnej, jednolitych rzeczowych wykazów akt </w:t>
      </w:r>
      <w:r>
        <w:rPr>
          <w:rFonts w:cs="Arial"/>
          <w:sz w:val="20"/>
        </w:rPr>
        <w:br/>
        <w:t xml:space="preserve">oraz instrukcji w sprawie organizacji i zakresu działania archiwów zakładowych, Dz. U. z 2011 r., Nr 14, poz. 67). </w:t>
      </w:r>
    </w:p>
    <w:p w:rsidR="002E7249" w:rsidRDefault="002E7249" w:rsidP="008A160B">
      <w:pPr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ab/>
        <w:t>Osoba, której dane dotyczą ma prawo dostępu do treści swoich danych, ich sprostowania, ograniczenia przetwarzania. Nie przysługuje prawo do usunięcia, do przenoszenia oraz sprzeciwu wobec przetwarzania danych.</w:t>
      </w:r>
    </w:p>
    <w:p w:rsidR="002E7249" w:rsidRDefault="002E7249" w:rsidP="008A160B">
      <w:pPr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Osoba, której dane osobowe są przetwarzane ma prawo wnieść skargę do Prezesa Urzędu Ochrony Danych Osobowych w związku z przetwarzaniem danych. </w:t>
      </w:r>
    </w:p>
    <w:p w:rsidR="002E7249" w:rsidRDefault="002E7249" w:rsidP="008A160B">
      <w:pPr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Podanie danych wynika z przepisów ustawy i jest obowiązkowe. Ich niepodanie uniemożliwi udział </w:t>
      </w:r>
      <w:r>
        <w:rPr>
          <w:rFonts w:cs="Arial"/>
          <w:sz w:val="20"/>
        </w:rPr>
        <w:br/>
        <w:t xml:space="preserve">w postępowaniu przetargowym. Podanie danych w celach kontaktowych jest dobrowolne, służy usprawnieniu komunikacji. </w:t>
      </w:r>
    </w:p>
    <w:p w:rsidR="002E7249" w:rsidRDefault="002E7249" w:rsidP="008A160B">
      <w:pPr>
        <w:tabs>
          <w:tab w:val="left" w:pos="0"/>
          <w:tab w:val="left" w:pos="143"/>
          <w:tab w:val="left" w:pos="427"/>
          <w:tab w:val="left" w:pos="71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ind w:firstLine="0"/>
        <w:jc w:val="left"/>
        <w:rPr>
          <w:rFonts w:cs="Arial"/>
          <w:sz w:val="20"/>
        </w:rPr>
      </w:pPr>
      <w:r>
        <w:rPr>
          <w:rFonts w:cs="Arial"/>
          <w:sz w:val="20"/>
        </w:rPr>
        <w:t>Dane nie będą podlegały zautomatyzowanemu podejmowaniu decyzji, w tym profilowaniu.</w:t>
      </w:r>
    </w:p>
    <w:p w:rsidR="002E7249" w:rsidRDefault="002E7249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B82656" w:rsidRDefault="00B82656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p w:rsidR="00B82656" w:rsidRDefault="00B82656" w:rsidP="008A160B">
      <w:pPr>
        <w:pStyle w:val="Akapitzlist"/>
        <w:tabs>
          <w:tab w:val="left" w:pos="0"/>
        </w:tabs>
        <w:spacing w:after="120" w:line="0" w:lineRule="atLeast"/>
        <w:ind w:left="284" w:firstLine="425"/>
        <w:rPr>
          <w:rFonts w:ascii="Tahoma" w:hAnsi="Tahoma" w:cs="Tahoma"/>
        </w:rPr>
      </w:pPr>
    </w:p>
    <w:sectPr w:rsidR="00B82656" w:rsidSect="0012335C">
      <w:footerReference w:type="default" r:id="rId10"/>
      <w:pgSz w:w="11906" w:h="16838"/>
      <w:pgMar w:top="284" w:right="851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9BA" w:rsidRDefault="005B09BA" w:rsidP="0028769A">
      <w:pPr>
        <w:spacing w:line="240" w:lineRule="auto"/>
      </w:pPr>
      <w:r>
        <w:separator/>
      </w:r>
    </w:p>
  </w:endnote>
  <w:endnote w:type="continuationSeparator" w:id="0">
    <w:p w:rsidR="005B09BA" w:rsidRDefault="005B09BA" w:rsidP="002876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9BA" w:rsidRDefault="005B09BA" w:rsidP="0028769A">
    <w:pPr>
      <w:jc w:val="center"/>
      <w:rPr>
        <w:rFonts w:cs="Tahoma"/>
        <w:szCs w:val="24"/>
      </w:rPr>
    </w:pPr>
  </w:p>
  <w:p w:rsidR="005B09BA" w:rsidRPr="00292AB3" w:rsidRDefault="005B09BA" w:rsidP="00C06EF8">
    <w:pPr>
      <w:ind w:firstLine="0"/>
      <w:jc w:val="center"/>
      <w:rPr>
        <w:rFonts w:cs="Tahoma"/>
        <w:sz w:val="22"/>
      </w:rPr>
    </w:pPr>
    <w:r w:rsidRPr="00292AB3">
      <w:rPr>
        <w:rFonts w:cs="Tahoma"/>
        <w:sz w:val="22"/>
      </w:rPr>
      <w:t xml:space="preserve">ZARZĄD MIENIA KOMUNALNEGO 15-370 BIAŁYSTOK UL. </w:t>
    </w:r>
    <w:r w:rsidR="00C06EF8">
      <w:rPr>
        <w:rFonts w:cs="Tahoma"/>
        <w:sz w:val="22"/>
      </w:rPr>
      <w:t>GEN. J.BEMA 89/1</w:t>
    </w:r>
    <w:r w:rsidR="00C06EF8">
      <w:rPr>
        <w:rFonts w:cs="Tahoma"/>
        <w:sz w:val="22"/>
      </w:rPr>
      <w:br/>
    </w:r>
    <w:r w:rsidRPr="00292AB3">
      <w:rPr>
        <w:rFonts w:cs="Tahoma"/>
        <w:sz w:val="22"/>
      </w:rPr>
      <w:t xml:space="preserve">TEL.: /85/ 74 79 431, /85/ 74 79 432, </w:t>
    </w:r>
    <w:hyperlink r:id="rId1" w:history="1">
      <w:r w:rsidR="0010377A" w:rsidRPr="0036325C">
        <w:rPr>
          <w:rStyle w:val="Hipercze"/>
          <w:rFonts w:cs="Tahoma"/>
          <w:sz w:val="22"/>
        </w:rPr>
        <w:t>zmk@zmk.bialystok.pl</w:t>
      </w:r>
    </w:hyperlink>
    <w:r w:rsidR="0010377A">
      <w:rPr>
        <w:rFonts w:cs="Tahoma"/>
        <w:sz w:val="22"/>
      </w:rPr>
      <w:t xml:space="preserve">, </w:t>
    </w:r>
    <w:r w:rsidRPr="00292AB3">
      <w:rPr>
        <w:rFonts w:cs="Tahoma"/>
        <w:sz w:val="22"/>
      </w:rPr>
      <w:t>www.zmk.bialystok.pl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9BA" w:rsidRDefault="005B09BA" w:rsidP="0028769A">
      <w:pPr>
        <w:spacing w:line="240" w:lineRule="auto"/>
      </w:pPr>
      <w:r>
        <w:separator/>
      </w:r>
    </w:p>
  </w:footnote>
  <w:footnote w:type="continuationSeparator" w:id="0">
    <w:p w:rsidR="005B09BA" w:rsidRDefault="005B09BA" w:rsidP="002876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B3757"/>
    <w:multiLevelType w:val="hybridMultilevel"/>
    <w:tmpl w:val="953E16CA"/>
    <w:lvl w:ilvl="0" w:tplc="9C6C8094">
      <w:start w:val="1"/>
      <w:numFmt w:val="decimal"/>
      <w:lvlText w:val="%1."/>
      <w:lvlJc w:val="left"/>
      <w:pPr>
        <w:ind w:left="1494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8774193"/>
    <w:multiLevelType w:val="hybridMultilevel"/>
    <w:tmpl w:val="6868C62E"/>
    <w:lvl w:ilvl="0" w:tplc="7ACC850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917FB"/>
    <w:multiLevelType w:val="hybridMultilevel"/>
    <w:tmpl w:val="D9C03DC2"/>
    <w:lvl w:ilvl="0" w:tplc="6F22DED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53BBE"/>
    <w:multiLevelType w:val="hybridMultilevel"/>
    <w:tmpl w:val="2E52872A"/>
    <w:lvl w:ilvl="0" w:tplc="D3D2D440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C09BA"/>
    <w:multiLevelType w:val="hybridMultilevel"/>
    <w:tmpl w:val="4118BB88"/>
    <w:lvl w:ilvl="0" w:tplc="1E2E0FBE">
      <w:numFmt w:val="bullet"/>
      <w:lvlText w:val=""/>
      <w:lvlJc w:val="left"/>
      <w:pPr>
        <w:ind w:left="927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2EE1270"/>
    <w:multiLevelType w:val="hybridMultilevel"/>
    <w:tmpl w:val="D0CEF9EE"/>
    <w:lvl w:ilvl="0" w:tplc="F5C4E3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C128B"/>
    <w:multiLevelType w:val="hybridMultilevel"/>
    <w:tmpl w:val="A8960852"/>
    <w:lvl w:ilvl="0" w:tplc="FF5047C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C449C6"/>
    <w:multiLevelType w:val="hybridMultilevel"/>
    <w:tmpl w:val="1940FC3A"/>
    <w:lvl w:ilvl="0" w:tplc="07F45EE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/>
  <w:attachedTemplate r:id="rId1"/>
  <w:defaultTabStop w:val="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474"/>
    <w:rsid w:val="000020D6"/>
    <w:rsid w:val="00003EDC"/>
    <w:rsid w:val="00016561"/>
    <w:rsid w:val="000222FD"/>
    <w:rsid w:val="00043F29"/>
    <w:rsid w:val="000443EB"/>
    <w:rsid w:val="0004799A"/>
    <w:rsid w:val="000669F3"/>
    <w:rsid w:val="000870A6"/>
    <w:rsid w:val="00093858"/>
    <w:rsid w:val="000D2147"/>
    <w:rsid w:val="0010377A"/>
    <w:rsid w:val="0012335C"/>
    <w:rsid w:val="00145950"/>
    <w:rsid w:val="0014738E"/>
    <w:rsid w:val="00195A87"/>
    <w:rsid w:val="001A4DB4"/>
    <w:rsid w:val="001B1026"/>
    <w:rsid w:val="001B369D"/>
    <w:rsid w:val="001B4287"/>
    <w:rsid w:val="001B6FA6"/>
    <w:rsid w:val="001B7478"/>
    <w:rsid w:val="001C5F8A"/>
    <w:rsid w:val="001C6BD0"/>
    <w:rsid w:val="001D6CC0"/>
    <w:rsid w:val="001F3409"/>
    <w:rsid w:val="00214166"/>
    <w:rsid w:val="00216E4B"/>
    <w:rsid w:val="00221F10"/>
    <w:rsid w:val="00235D6C"/>
    <w:rsid w:val="00253E8C"/>
    <w:rsid w:val="0028769A"/>
    <w:rsid w:val="00292AB3"/>
    <w:rsid w:val="002E1B20"/>
    <w:rsid w:val="002E7249"/>
    <w:rsid w:val="002F28BF"/>
    <w:rsid w:val="002F39BC"/>
    <w:rsid w:val="002F76D8"/>
    <w:rsid w:val="00322B03"/>
    <w:rsid w:val="00330457"/>
    <w:rsid w:val="00331387"/>
    <w:rsid w:val="003400D2"/>
    <w:rsid w:val="00345AF8"/>
    <w:rsid w:val="00387B81"/>
    <w:rsid w:val="003A6079"/>
    <w:rsid w:val="003B49B1"/>
    <w:rsid w:val="003C5FD0"/>
    <w:rsid w:val="003C7BD0"/>
    <w:rsid w:val="003E7B33"/>
    <w:rsid w:val="003F16C4"/>
    <w:rsid w:val="003F6FB0"/>
    <w:rsid w:val="003F7AA4"/>
    <w:rsid w:val="00400DFE"/>
    <w:rsid w:val="004139F2"/>
    <w:rsid w:val="004173EC"/>
    <w:rsid w:val="00424119"/>
    <w:rsid w:val="0043005F"/>
    <w:rsid w:val="0045446E"/>
    <w:rsid w:val="0049485E"/>
    <w:rsid w:val="004A50DF"/>
    <w:rsid w:val="004B390E"/>
    <w:rsid w:val="004C1458"/>
    <w:rsid w:val="004D2BAF"/>
    <w:rsid w:val="004E3BD1"/>
    <w:rsid w:val="005279E3"/>
    <w:rsid w:val="00543A12"/>
    <w:rsid w:val="0055060A"/>
    <w:rsid w:val="005928F2"/>
    <w:rsid w:val="005A3D8D"/>
    <w:rsid w:val="005A6424"/>
    <w:rsid w:val="005A6998"/>
    <w:rsid w:val="005B09BA"/>
    <w:rsid w:val="005C1ED7"/>
    <w:rsid w:val="0069016A"/>
    <w:rsid w:val="006B145D"/>
    <w:rsid w:val="006C05A6"/>
    <w:rsid w:val="006F3A9E"/>
    <w:rsid w:val="007158BA"/>
    <w:rsid w:val="007216B7"/>
    <w:rsid w:val="007217ED"/>
    <w:rsid w:val="00771C31"/>
    <w:rsid w:val="00810D3E"/>
    <w:rsid w:val="00832C13"/>
    <w:rsid w:val="00841117"/>
    <w:rsid w:val="0084268F"/>
    <w:rsid w:val="0084388A"/>
    <w:rsid w:val="00845F1D"/>
    <w:rsid w:val="00851538"/>
    <w:rsid w:val="00880C93"/>
    <w:rsid w:val="008948A4"/>
    <w:rsid w:val="008A160B"/>
    <w:rsid w:val="008B56F9"/>
    <w:rsid w:val="008B7A29"/>
    <w:rsid w:val="008C716C"/>
    <w:rsid w:val="008C7431"/>
    <w:rsid w:val="008E7E43"/>
    <w:rsid w:val="00901D57"/>
    <w:rsid w:val="0090611A"/>
    <w:rsid w:val="00914926"/>
    <w:rsid w:val="00942AF8"/>
    <w:rsid w:val="0094398C"/>
    <w:rsid w:val="00952A8C"/>
    <w:rsid w:val="00974B89"/>
    <w:rsid w:val="00975ECD"/>
    <w:rsid w:val="00981948"/>
    <w:rsid w:val="00992063"/>
    <w:rsid w:val="009C3D2A"/>
    <w:rsid w:val="009D0C19"/>
    <w:rsid w:val="009D7025"/>
    <w:rsid w:val="009E2EDC"/>
    <w:rsid w:val="009F2779"/>
    <w:rsid w:val="00A00474"/>
    <w:rsid w:val="00A04083"/>
    <w:rsid w:val="00A24AFE"/>
    <w:rsid w:val="00A33D78"/>
    <w:rsid w:val="00A40C5F"/>
    <w:rsid w:val="00A777D2"/>
    <w:rsid w:val="00A94591"/>
    <w:rsid w:val="00AA7476"/>
    <w:rsid w:val="00AC1431"/>
    <w:rsid w:val="00AC36D4"/>
    <w:rsid w:val="00AD0F5B"/>
    <w:rsid w:val="00B0450E"/>
    <w:rsid w:val="00B15012"/>
    <w:rsid w:val="00B34CE8"/>
    <w:rsid w:val="00B359C5"/>
    <w:rsid w:val="00B46E1F"/>
    <w:rsid w:val="00B806F1"/>
    <w:rsid w:val="00B82656"/>
    <w:rsid w:val="00B82856"/>
    <w:rsid w:val="00BB1E37"/>
    <w:rsid w:val="00BB6BC0"/>
    <w:rsid w:val="00BB6DCC"/>
    <w:rsid w:val="00BD0ED1"/>
    <w:rsid w:val="00BF678E"/>
    <w:rsid w:val="00C02202"/>
    <w:rsid w:val="00C03904"/>
    <w:rsid w:val="00C06EF8"/>
    <w:rsid w:val="00C116B3"/>
    <w:rsid w:val="00C134A8"/>
    <w:rsid w:val="00C6684D"/>
    <w:rsid w:val="00C66939"/>
    <w:rsid w:val="00C85C11"/>
    <w:rsid w:val="00CD761B"/>
    <w:rsid w:val="00CF5D24"/>
    <w:rsid w:val="00D211DE"/>
    <w:rsid w:val="00D33459"/>
    <w:rsid w:val="00D45B7F"/>
    <w:rsid w:val="00D5170B"/>
    <w:rsid w:val="00D66F66"/>
    <w:rsid w:val="00D718CB"/>
    <w:rsid w:val="00D72A0A"/>
    <w:rsid w:val="00D745C5"/>
    <w:rsid w:val="00D76177"/>
    <w:rsid w:val="00D84E6D"/>
    <w:rsid w:val="00D91D83"/>
    <w:rsid w:val="00D93492"/>
    <w:rsid w:val="00DB1B5A"/>
    <w:rsid w:val="00DB3542"/>
    <w:rsid w:val="00DC0007"/>
    <w:rsid w:val="00DE608A"/>
    <w:rsid w:val="00E020B7"/>
    <w:rsid w:val="00E0429A"/>
    <w:rsid w:val="00E05A4C"/>
    <w:rsid w:val="00E31E81"/>
    <w:rsid w:val="00E326F0"/>
    <w:rsid w:val="00E355A1"/>
    <w:rsid w:val="00E75987"/>
    <w:rsid w:val="00E75C75"/>
    <w:rsid w:val="00E9305E"/>
    <w:rsid w:val="00EA1BE2"/>
    <w:rsid w:val="00EB216D"/>
    <w:rsid w:val="00EC26F9"/>
    <w:rsid w:val="00ED6212"/>
    <w:rsid w:val="00EF2CA1"/>
    <w:rsid w:val="00EF3D29"/>
    <w:rsid w:val="00F03F1D"/>
    <w:rsid w:val="00F2486A"/>
    <w:rsid w:val="00F3665A"/>
    <w:rsid w:val="00F40F00"/>
    <w:rsid w:val="00F45BE8"/>
    <w:rsid w:val="00F51650"/>
    <w:rsid w:val="00F54141"/>
    <w:rsid w:val="00F60B4E"/>
    <w:rsid w:val="00F66628"/>
    <w:rsid w:val="00F77FAB"/>
    <w:rsid w:val="00F82123"/>
    <w:rsid w:val="00FA5ADF"/>
    <w:rsid w:val="00FB0830"/>
    <w:rsid w:val="00FB1E49"/>
    <w:rsid w:val="00FB2183"/>
    <w:rsid w:val="00FE1C49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36C40"/>
  <w15:docId w15:val="{754262C1-07FE-45C7-9B1E-E82E3054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88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6BD0"/>
    <w:rPr>
      <w:rFonts w:ascii="Tahoma" w:hAnsi="Tahom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0474"/>
    <w:rPr>
      <w:strike w:val="0"/>
      <w:dstrike w:val="0"/>
      <w:color w:val="0000FF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A00474"/>
    <w:rPr>
      <w:b/>
      <w:bCs/>
    </w:rPr>
  </w:style>
  <w:style w:type="paragraph" w:styleId="Akapitzlist">
    <w:name w:val="List Paragraph"/>
    <w:basedOn w:val="Normalny"/>
    <w:uiPriority w:val="34"/>
    <w:qFormat/>
    <w:rsid w:val="00A00474"/>
    <w:pPr>
      <w:spacing w:after="160" w:line="256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paragraph" w:styleId="Nagwek">
    <w:name w:val="header"/>
    <w:basedOn w:val="Normalny"/>
    <w:link w:val="NagwekZnak"/>
    <w:uiPriority w:val="99"/>
    <w:unhideWhenUsed/>
    <w:rsid w:val="0028769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769A"/>
    <w:rPr>
      <w:rFonts w:ascii="Tahoma" w:hAnsi="Tahoma"/>
      <w:sz w:val="24"/>
    </w:rPr>
  </w:style>
  <w:style w:type="paragraph" w:styleId="Stopka">
    <w:name w:val="footer"/>
    <w:basedOn w:val="Normalny"/>
    <w:link w:val="StopkaZnak"/>
    <w:uiPriority w:val="99"/>
    <w:unhideWhenUsed/>
    <w:rsid w:val="0028769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769A"/>
    <w:rPr>
      <w:rFonts w:ascii="Tahoma" w:hAnsi="Tahoma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66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6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EF2CA1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czeinternetowe">
    <w:name w:val="Łącze internetowe"/>
    <w:rsid w:val="002E7249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mk@zmk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mk.bialystok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ukasz.zak@zmk.bialystok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mk@zmk.bialystok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wierzbinska\Desktop\World%20-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World - szablon</Template>
  <TotalTime>5</TotalTime>
  <Pages>3</Pages>
  <Words>1155</Words>
  <Characters>6933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Zając</dc:creator>
  <cp:lastModifiedBy>Anna Zając</cp:lastModifiedBy>
  <cp:revision>3</cp:revision>
  <cp:lastPrinted>2023-03-03T12:51:00Z</cp:lastPrinted>
  <dcterms:created xsi:type="dcterms:W3CDTF">2023-03-06T11:02:00Z</dcterms:created>
  <dcterms:modified xsi:type="dcterms:W3CDTF">2023-03-06T11:07:00Z</dcterms:modified>
</cp:coreProperties>
</file>